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731059" w:rsidRPr="00646916" w14:paraId="7375E424" w14:textId="77777777" w:rsidTr="00363612">
        <w:trPr>
          <w:trHeight w:val="900"/>
        </w:trPr>
        <w:tc>
          <w:tcPr>
            <w:tcW w:w="4320" w:type="dxa"/>
          </w:tcPr>
          <w:p w14:paraId="58A43D0B" w14:textId="77777777" w:rsidR="00731059" w:rsidRPr="00646916" w:rsidRDefault="00731059" w:rsidP="00731059">
            <w:pPr>
              <w:spacing w:after="0" w:line="240" w:lineRule="auto"/>
              <w:rPr>
                <w:rFonts w:ascii="Arial" w:eastAsia="Times New Roman" w:hAnsi="Arial" w:cs="Arial"/>
                <w:sz w:val="24"/>
                <w:szCs w:val="24"/>
              </w:rPr>
            </w:pPr>
            <w:r w:rsidRPr="00646916">
              <w:rPr>
                <w:rFonts w:ascii="Arial" w:eastAsia="Times New Roman" w:hAnsi="Arial" w:cs="Arial"/>
                <w:sz w:val="24"/>
                <w:szCs w:val="24"/>
              </w:rPr>
              <w:t>Policy #</w:t>
            </w:r>
          </w:p>
          <w:p w14:paraId="2FC6BC8B" w14:textId="2F0D8998" w:rsidR="00731059" w:rsidRPr="00646916" w:rsidRDefault="00731059" w:rsidP="00731059">
            <w:pPr>
              <w:keepNext/>
              <w:spacing w:before="240" w:after="60" w:line="240" w:lineRule="auto"/>
              <w:outlineLvl w:val="0"/>
              <w:rPr>
                <w:rFonts w:ascii="Arial" w:eastAsia="Times New Roman" w:hAnsi="Arial" w:cs="Arial"/>
                <w:b/>
                <w:bCs/>
                <w:kern w:val="32"/>
                <w:sz w:val="24"/>
                <w:szCs w:val="24"/>
              </w:rPr>
            </w:pPr>
            <w:r w:rsidRPr="00646916">
              <w:rPr>
                <w:rFonts w:ascii="Arial" w:eastAsia="Times New Roman" w:hAnsi="Arial" w:cs="Arial"/>
                <w:b/>
                <w:bCs/>
                <w:kern w:val="32"/>
                <w:sz w:val="24"/>
                <w:szCs w:val="24"/>
                <w:highlight w:val="yellow"/>
              </w:rPr>
              <w:t xml:space="preserve">Active </w:t>
            </w:r>
            <w:r w:rsidR="00932807" w:rsidRPr="00646916">
              <w:rPr>
                <w:rFonts w:ascii="Arial" w:eastAsia="Times New Roman" w:hAnsi="Arial" w:cs="Arial"/>
                <w:b/>
                <w:bCs/>
                <w:kern w:val="32"/>
                <w:sz w:val="24"/>
                <w:szCs w:val="24"/>
                <w:highlight w:val="yellow"/>
              </w:rPr>
              <w:t>Attack</w:t>
            </w:r>
          </w:p>
        </w:tc>
        <w:tc>
          <w:tcPr>
            <w:tcW w:w="5580" w:type="dxa"/>
            <w:gridSpan w:val="2"/>
          </w:tcPr>
          <w:p w14:paraId="763BE966" w14:textId="77777777" w:rsidR="00731059" w:rsidRPr="00646916" w:rsidRDefault="00731059" w:rsidP="00731059">
            <w:pPr>
              <w:spacing w:after="0" w:line="240" w:lineRule="auto"/>
              <w:rPr>
                <w:rFonts w:ascii="Arial" w:eastAsia="Times New Roman" w:hAnsi="Arial" w:cs="Arial"/>
                <w:sz w:val="24"/>
                <w:szCs w:val="24"/>
              </w:rPr>
            </w:pPr>
            <w:r w:rsidRPr="00646916">
              <w:rPr>
                <w:rFonts w:ascii="Arial" w:eastAsia="Times New Roman" w:hAnsi="Arial" w:cs="Arial"/>
                <w:sz w:val="24"/>
                <w:szCs w:val="24"/>
              </w:rPr>
              <w:t xml:space="preserve">Related Policies: </w:t>
            </w:r>
          </w:p>
        </w:tc>
      </w:tr>
      <w:tr w:rsidR="00731059" w:rsidRPr="00646916" w14:paraId="74C90762" w14:textId="77777777" w:rsidTr="00363612">
        <w:trPr>
          <w:trHeight w:val="1275"/>
        </w:trPr>
        <w:tc>
          <w:tcPr>
            <w:tcW w:w="9900" w:type="dxa"/>
            <w:gridSpan w:val="3"/>
          </w:tcPr>
          <w:p w14:paraId="3E3DEE39" w14:textId="77777777" w:rsidR="00646916" w:rsidRPr="00646916" w:rsidRDefault="00646916" w:rsidP="00646916">
            <w:pPr>
              <w:spacing w:after="0" w:line="240" w:lineRule="auto"/>
              <w:jc w:val="both"/>
              <w:rPr>
                <w:rFonts w:ascii="Arial" w:eastAsia="Times New Roman" w:hAnsi="Arial" w:cs="Arial"/>
                <w:i/>
                <w:iCs/>
                <w:sz w:val="24"/>
                <w:szCs w:val="24"/>
              </w:rPr>
            </w:pPr>
            <w:r w:rsidRPr="00646916">
              <w:rPr>
                <w:rFonts w:ascii="Arial" w:eastAsia="Times New Roman" w:hAnsi="Arial" w:cs="Arial"/>
                <w:i/>
                <w:iCs/>
                <w:sz w:val="24"/>
                <w:szCs w:val="24"/>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746F8187" w14:textId="531DEDF0" w:rsidR="00DE52F6" w:rsidRPr="00646916" w:rsidRDefault="00DE52F6" w:rsidP="00731059">
            <w:pPr>
              <w:spacing w:after="0" w:line="240" w:lineRule="auto"/>
              <w:jc w:val="both"/>
              <w:rPr>
                <w:rFonts w:ascii="Arial" w:eastAsia="Times New Roman" w:hAnsi="Arial" w:cs="Arial"/>
                <w:i/>
                <w:sz w:val="24"/>
                <w:szCs w:val="24"/>
              </w:rPr>
            </w:pPr>
          </w:p>
        </w:tc>
      </w:tr>
      <w:tr w:rsidR="00731059" w:rsidRPr="00646916" w14:paraId="64C2C7C1" w14:textId="77777777" w:rsidTr="00363612">
        <w:trPr>
          <w:trHeight w:val="710"/>
        </w:trPr>
        <w:tc>
          <w:tcPr>
            <w:tcW w:w="9900" w:type="dxa"/>
            <w:gridSpan w:val="3"/>
          </w:tcPr>
          <w:p w14:paraId="5F2D37CE" w14:textId="77777777" w:rsidR="00731059" w:rsidRPr="00646916" w:rsidRDefault="00731059" w:rsidP="00731059">
            <w:pPr>
              <w:spacing w:after="0" w:line="240" w:lineRule="auto"/>
              <w:jc w:val="both"/>
              <w:rPr>
                <w:rFonts w:ascii="Arial" w:eastAsia="Times New Roman" w:hAnsi="Arial" w:cs="Arial"/>
                <w:sz w:val="24"/>
                <w:szCs w:val="24"/>
              </w:rPr>
            </w:pPr>
            <w:r w:rsidRPr="00646916">
              <w:rPr>
                <w:rFonts w:ascii="Arial" w:eastAsia="Times New Roman" w:hAnsi="Arial" w:cs="Arial"/>
                <w:sz w:val="24"/>
                <w:szCs w:val="24"/>
              </w:rPr>
              <w:t xml:space="preserve">Applicable State Statutes: </w:t>
            </w:r>
          </w:p>
        </w:tc>
      </w:tr>
      <w:tr w:rsidR="00731059" w:rsidRPr="00646916" w14:paraId="12243368" w14:textId="77777777" w:rsidTr="00363612">
        <w:trPr>
          <w:trHeight w:val="710"/>
        </w:trPr>
        <w:tc>
          <w:tcPr>
            <w:tcW w:w="9900" w:type="dxa"/>
            <w:gridSpan w:val="3"/>
          </w:tcPr>
          <w:p w14:paraId="1F7622DD" w14:textId="4A66665B" w:rsidR="00731059" w:rsidRPr="00646916" w:rsidRDefault="00646916" w:rsidP="00731059">
            <w:pPr>
              <w:spacing w:after="0" w:line="240" w:lineRule="auto"/>
              <w:rPr>
                <w:rFonts w:ascii="Arial" w:eastAsia="Times New Roman" w:hAnsi="Arial" w:cs="Arial"/>
                <w:b/>
                <w:sz w:val="24"/>
                <w:szCs w:val="24"/>
              </w:rPr>
            </w:pPr>
            <w:r w:rsidRPr="00646916">
              <w:rPr>
                <w:rFonts w:ascii="Arial" w:hAnsi="Arial" w:cs="Arial"/>
                <w:sz w:val="24"/>
                <w:szCs w:val="24"/>
              </w:rPr>
              <w:t xml:space="preserve">KACP Accreditation Standard:  </w:t>
            </w:r>
          </w:p>
        </w:tc>
      </w:tr>
      <w:tr w:rsidR="00731059" w:rsidRPr="00646916" w14:paraId="53445510" w14:textId="77777777" w:rsidTr="00646916">
        <w:trPr>
          <w:trHeight w:val="557"/>
        </w:trPr>
        <w:tc>
          <w:tcPr>
            <w:tcW w:w="4950" w:type="dxa"/>
            <w:gridSpan w:val="2"/>
          </w:tcPr>
          <w:p w14:paraId="2E1510D4" w14:textId="593CB119" w:rsidR="00731059" w:rsidRPr="00646916" w:rsidRDefault="00731059" w:rsidP="00646916">
            <w:pPr>
              <w:spacing w:after="0" w:line="240" w:lineRule="auto"/>
              <w:jc w:val="both"/>
              <w:rPr>
                <w:rFonts w:ascii="Arial" w:eastAsia="Times New Roman" w:hAnsi="Arial" w:cs="Arial"/>
                <w:sz w:val="24"/>
                <w:szCs w:val="24"/>
              </w:rPr>
            </w:pPr>
            <w:r w:rsidRPr="00646916">
              <w:rPr>
                <w:rFonts w:ascii="Arial" w:eastAsia="Times New Roman" w:hAnsi="Arial" w:cs="Arial"/>
                <w:sz w:val="24"/>
                <w:szCs w:val="24"/>
              </w:rPr>
              <w:t>Date Implemented:</w:t>
            </w:r>
          </w:p>
        </w:tc>
        <w:tc>
          <w:tcPr>
            <w:tcW w:w="4950" w:type="dxa"/>
          </w:tcPr>
          <w:p w14:paraId="436D4D89" w14:textId="7CC0B6FC" w:rsidR="00731059" w:rsidRPr="00646916" w:rsidRDefault="00731059" w:rsidP="00646916">
            <w:pPr>
              <w:spacing w:after="0" w:line="240" w:lineRule="auto"/>
              <w:jc w:val="both"/>
              <w:rPr>
                <w:rFonts w:ascii="Arial" w:eastAsia="Times New Roman" w:hAnsi="Arial" w:cs="Arial"/>
                <w:sz w:val="24"/>
                <w:szCs w:val="24"/>
              </w:rPr>
            </w:pPr>
            <w:r w:rsidRPr="00646916">
              <w:rPr>
                <w:rFonts w:ascii="Arial" w:eastAsia="Times New Roman" w:hAnsi="Arial" w:cs="Arial"/>
                <w:sz w:val="24"/>
                <w:szCs w:val="24"/>
              </w:rPr>
              <w:t>Re</w:t>
            </w:r>
            <w:r w:rsidR="00646916" w:rsidRPr="00646916">
              <w:rPr>
                <w:rFonts w:ascii="Arial" w:eastAsia="Times New Roman" w:hAnsi="Arial" w:cs="Arial"/>
                <w:sz w:val="24"/>
                <w:szCs w:val="24"/>
              </w:rPr>
              <w:t>vision</w:t>
            </w:r>
            <w:r w:rsidRPr="00646916">
              <w:rPr>
                <w:rFonts w:ascii="Arial" w:eastAsia="Times New Roman" w:hAnsi="Arial" w:cs="Arial"/>
                <w:sz w:val="24"/>
                <w:szCs w:val="24"/>
              </w:rPr>
              <w:t xml:space="preserve"> Date:</w:t>
            </w:r>
            <w:r w:rsidR="00646916" w:rsidRPr="00646916">
              <w:rPr>
                <w:rFonts w:ascii="Arial" w:eastAsia="Times New Roman" w:hAnsi="Arial" w:cs="Arial"/>
                <w:sz w:val="24"/>
                <w:szCs w:val="24"/>
              </w:rPr>
              <w:t xml:space="preserve"> May 1</w:t>
            </w:r>
            <w:r w:rsidR="002658C1" w:rsidRPr="00646916">
              <w:rPr>
                <w:rFonts w:ascii="Arial" w:eastAsia="Times New Roman" w:hAnsi="Arial" w:cs="Arial"/>
                <w:sz w:val="24"/>
                <w:szCs w:val="24"/>
              </w:rPr>
              <w:t>, 2025</w:t>
            </w:r>
          </w:p>
        </w:tc>
      </w:tr>
    </w:tbl>
    <w:p w14:paraId="7F802DE9" w14:textId="77777777" w:rsidR="00B20E50" w:rsidRPr="00646916" w:rsidRDefault="00B20E50">
      <w:pPr>
        <w:rPr>
          <w:rFonts w:ascii="Arial" w:hAnsi="Arial" w:cs="Arial"/>
          <w:sz w:val="24"/>
          <w:szCs w:val="24"/>
        </w:rPr>
      </w:pPr>
    </w:p>
    <w:p w14:paraId="736E4172" w14:textId="77777777" w:rsidR="00731059" w:rsidRPr="00646916" w:rsidRDefault="00731059" w:rsidP="00731059">
      <w:pPr>
        <w:pStyle w:val="ListParagraph"/>
        <w:numPr>
          <w:ilvl w:val="0"/>
          <w:numId w:val="1"/>
        </w:numPr>
        <w:spacing w:after="0" w:line="240" w:lineRule="auto"/>
        <w:rPr>
          <w:rFonts w:ascii="Arial" w:hAnsi="Arial" w:cs="Arial"/>
          <w:b/>
          <w:szCs w:val="24"/>
        </w:rPr>
      </w:pPr>
      <w:r w:rsidRPr="00646916">
        <w:rPr>
          <w:rFonts w:ascii="Arial" w:hAnsi="Arial" w:cs="Arial"/>
          <w:b/>
          <w:szCs w:val="24"/>
        </w:rPr>
        <w:t>PURPOSE</w:t>
      </w:r>
    </w:p>
    <w:p w14:paraId="67D1B1B7" w14:textId="033FD954" w:rsidR="00731059" w:rsidRPr="00646916" w:rsidRDefault="00731059" w:rsidP="0025312E">
      <w:pPr>
        <w:pStyle w:val="ListParagraph"/>
        <w:tabs>
          <w:tab w:val="left" w:pos="540"/>
        </w:tabs>
        <w:spacing w:after="0" w:line="240" w:lineRule="auto"/>
        <w:ind w:left="540"/>
        <w:rPr>
          <w:rFonts w:ascii="Arial" w:hAnsi="Arial" w:cs="Arial"/>
          <w:bCs/>
          <w:szCs w:val="24"/>
          <w:lang w:bidi="en-US"/>
        </w:rPr>
      </w:pPr>
      <w:r w:rsidRPr="00646916">
        <w:rPr>
          <w:rFonts w:ascii="Arial" w:hAnsi="Arial" w:cs="Arial"/>
          <w:szCs w:val="24"/>
        </w:rPr>
        <w:t xml:space="preserve">The purpose of this policy is to provide protocols for assessing the threat </w:t>
      </w:r>
      <w:r w:rsidR="00A304A1" w:rsidRPr="00646916">
        <w:rPr>
          <w:rFonts w:ascii="Arial" w:hAnsi="Arial" w:cs="Arial"/>
          <w:szCs w:val="24"/>
          <w:highlight w:val="yellow"/>
        </w:rPr>
        <w:t xml:space="preserve">as quickly as practical </w:t>
      </w:r>
      <w:r w:rsidRPr="00646916">
        <w:rPr>
          <w:rFonts w:ascii="Arial" w:hAnsi="Arial" w:cs="Arial"/>
          <w:szCs w:val="24"/>
          <w:highlight w:val="yellow"/>
        </w:rPr>
        <w:t>and</w:t>
      </w:r>
      <w:r w:rsidR="00932807" w:rsidRPr="00646916">
        <w:rPr>
          <w:rFonts w:ascii="Arial" w:hAnsi="Arial" w:cs="Arial"/>
          <w:szCs w:val="24"/>
          <w:highlight w:val="yellow"/>
        </w:rPr>
        <w:t xml:space="preserve"> take immediate action during</w:t>
      </w:r>
      <w:r w:rsidRPr="00646916">
        <w:rPr>
          <w:rFonts w:ascii="Arial" w:hAnsi="Arial" w:cs="Arial"/>
          <w:szCs w:val="24"/>
        </w:rPr>
        <w:t xml:space="preserve"> active </w:t>
      </w:r>
      <w:r w:rsidR="00932807" w:rsidRPr="00646916">
        <w:rPr>
          <w:rFonts w:ascii="Arial" w:hAnsi="Arial" w:cs="Arial"/>
          <w:szCs w:val="24"/>
          <w:highlight w:val="yellow"/>
        </w:rPr>
        <w:t>attack</w:t>
      </w:r>
      <w:r w:rsidRPr="00646916">
        <w:rPr>
          <w:rFonts w:ascii="Arial" w:hAnsi="Arial" w:cs="Arial"/>
          <w:szCs w:val="24"/>
        </w:rPr>
        <w:t xml:space="preserve"> situations to limit serious injury or loss of life. While the term “active </w:t>
      </w:r>
      <w:r w:rsidR="00932807" w:rsidRPr="00646916">
        <w:rPr>
          <w:rFonts w:ascii="Arial" w:hAnsi="Arial" w:cs="Arial"/>
          <w:szCs w:val="24"/>
          <w:highlight w:val="yellow"/>
        </w:rPr>
        <w:t>attack</w:t>
      </w:r>
      <w:r w:rsidRPr="00646916">
        <w:rPr>
          <w:rFonts w:ascii="Arial" w:hAnsi="Arial" w:cs="Arial"/>
          <w:szCs w:val="24"/>
        </w:rPr>
        <w:t>” is used throughout, this policy applies to all situations where an active assailant pos</w:t>
      </w:r>
      <w:r w:rsidR="00C132B9" w:rsidRPr="00646916">
        <w:rPr>
          <w:rFonts w:ascii="Arial" w:hAnsi="Arial" w:cs="Arial"/>
          <w:szCs w:val="24"/>
        </w:rPr>
        <w:t>es</w:t>
      </w:r>
      <w:r w:rsidRPr="00646916">
        <w:rPr>
          <w:rFonts w:ascii="Arial" w:hAnsi="Arial" w:cs="Arial"/>
          <w:szCs w:val="24"/>
        </w:rPr>
        <w:t xml:space="preserve"> an ongoing deadly threat, includ</w:t>
      </w:r>
      <w:r w:rsidR="00C132B9" w:rsidRPr="00646916">
        <w:rPr>
          <w:rFonts w:ascii="Arial" w:hAnsi="Arial" w:cs="Arial"/>
          <w:szCs w:val="24"/>
        </w:rPr>
        <w:t>ing</w:t>
      </w:r>
      <w:r w:rsidRPr="00646916">
        <w:rPr>
          <w:rFonts w:ascii="Arial" w:hAnsi="Arial" w:cs="Arial"/>
          <w:szCs w:val="24"/>
        </w:rPr>
        <w:t>, but not limited to, those from firearms, vehicles, explosives, and knives.</w:t>
      </w:r>
    </w:p>
    <w:p w14:paraId="729BAAB2" w14:textId="77777777" w:rsidR="00731059" w:rsidRPr="00646916" w:rsidRDefault="00731059" w:rsidP="00731059">
      <w:pPr>
        <w:pStyle w:val="ListParagraph"/>
        <w:spacing w:after="0" w:line="240" w:lineRule="auto"/>
        <w:ind w:left="360" w:firstLine="360"/>
        <w:rPr>
          <w:rFonts w:ascii="Arial" w:hAnsi="Arial" w:cs="Arial"/>
          <w:szCs w:val="24"/>
        </w:rPr>
      </w:pPr>
    </w:p>
    <w:p w14:paraId="58F05A1C" w14:textId="77777777" w:rsidR="00731059" w:rsidRPr="00646916" w:rsidRDefault="00731059" w:rsidP="00731059">
      <w:pPr>
        <w:pStyle w:val="ListParagraph"/>
        <w:numPr>
          <w:ilvl w:val="0"/>
          <w:numId w:val="1"/>
        </w:numPr>
        <w:spacing w:after="0" w:line="240" w:lineRule="auto"/>
        <w:rPr>
          <w:rFonts w:ascii="Arial" w:hAnsi="Arial" w:cs="Arial"/>
          <w:b/>
          <w:szCs w:val="24"/>
        </w:rPr>
      </w:pPr>
      <w:r w:rsidRPr="00646916">
        <w:rPr>
          <w:rFonts w:ascii="Arial" w:hAnsi="Arial" w:cs="Arial"/>
          <w:b/>
          <w:szCs w:val="24"/>
        </w:rPr>
        <w:t>POLICY</w:t>
      </w:r>
    </w:p>
    <w:p w14:paraId="17BDD04C" w14:textId="5A4313F7" w:rsidR="00731059" w:rsidRPr="00646916" w:rsidRDefault="00731059" w:rsidP="0025312E">
      <w:pPr>
        <w:pStyle w:val="ListParagraph"/>
        <w:spacing w:after="0" w:line="240" w:lineRule="auto"/>
        <w:ind w:left="540"/>
        <w:rPr>
          <w:rFonts w:ascii="Arial" w:hAnsi="Arial" w:cs="Arial"/>
          <w:szCs w:val="24"/>
        </w:rPr>
      </w:pPr>
      <w:r w:rsidRPr="00646916">
        <w:rPr>
          <w:rFonts w:ascii="Arial" w:hAnsi="Arial" w:cs="Arial"/>
          <w:szCs w:val="24"/>
        </w:rPr>
        <w:t xml:space="preserve">It is the policy of this agency in active </w:t>
      </w:r>
      <w:r w:rsidR="00706652" w:rsidRPr="00646916">
        <w:rPr>
          <w:rFonts w:ascii="Arial" w:hAnsi="Arial" w:cs="Arial"/>
          <w:szCs w:val="24"/>
          <w:highlight w:val="yellow"/>
        </w:rPr>
        <w:t>attack</w:t>
      </w:r>
      <w:r w:rsidRPr="00646916">
        <w:rPr>
          <w:rFonts w:ascii="Arial" w:hAnsi="Arial" w:cs="Arial"/>
          <w:szCs w:val="24"/>
        </w:rPr>
        <w:t xml:space="preserve"> situations where ongoing deadly force is reasonably likely to be employed by a suspect</w:t>
      </w:r>
      <w:r w:rsidR="00C132B9" w:rsidRPr="00646916">
        <w:rPr>
          <w:rFonts w:ascii="Arial" w:hAnsi="Arial" w:cs="Arial"/>
          <w:szCs w:val="24"/>
        </w:rPr>
        <w:t xml:space="preserve"> </w:t>
      </w:r>
      <w:r w:rsidR="00A83F48" w:rsidRPr="00646916">
        <w:rPr>
          <w:rFonts w:ascii="Arial" w:hAnsi="Arial" w:cs="Arial"/>
          <w:szCs w:val="24"/>
        </w:rPr>
        <w:t>-</w:t>
      </w:r>
      <w:r w:rsidR="00C132B9" w:rsidRPr="00646916">
        <w:rPr>
          <w:rFonts w:ascii="Arial" w:hAnsi="Arial" w:cs="Arial"/>
          <w:szCs w:val="24"/>
        </w:rPr>
        <w:t xml:space="preserve"> </w:t>
      </w:r>
      <w:r w:rsidRPr="00646916">
        <w:rPr>
          <w:rFonts w:ascii="Arial" w:hAnsi="Arial" w:cs="Arial"/>
          <w:szCs w:val="24"/>
        </w:rPr>
        <w:t>and delay in taking law enforcement action could result in injury or death</w:t>
      </w:r>
      <w:r w:rsidR="00C132B9" w:rsidRPr="00646916">
        <w:rPr>
          <w:rFonts w:ascii="Arial" w:hAnsi="Arial" w:cs="Arial"/>
          <w:szCs w:val="24"/>
        </w:rPr>
        <w:t xml:space="preserve"> </w:t>
      </w:r>
      <w:r w:rsidR="00A83F48" w:rsidRPr="00646916">
        <w:rPr>
          <w:rFonts w:ascii="Arial" w:hAnsi="Arial" w:cs="Arial"/>
          <w:szCs w:val="24"/>
        </w:rPr>
        <w:t>-</w:t>
      </w:r>
      <w:r w:rsidR="00C132B9" w:rsidRPr="00646916">
        <w:rPr>
          <w:rFonts w:ascii="Arial" w:hAnsi="Arial" w:cs="Arial"/>
          <w:szCs w:val="24"/>
        </w:rPr>
        <w:t xml:space="preserve"> </w:t>
      </w:r>
      <w:r w:rsidRPr="00646916">
        <w:rPr>
          <w:rFonts w:ascii="Arial" w:hAnsi="Arial" w:cs="Arial"/>
          <w:szCs w:val="24"/>
        </w:rPr>
        <w:t>that immediate action by officers at the scene is necessary when such actions are deemed reasonable to prevent further injuries or loss of life.</w:t>
      </w:r>
    </w:p>
    <w:p w14:paraId="67ECAB34" w14:textId="77777777" w:rsidR="00731059" w:rsidRPr="00646916" w:rsidRDefault="00731059" w:rsidP="00731059">
      <w:pPr>
        <w:pStyle w:val="ListParagraph"/>
        <w:spacing w:after="0" w:line="240" w:lineRule="auto"/>
        <w:ind w:left="360" w:firstLine="360"/>
        <w:rPr>
          <w:rFonts w:ascii="Arial" w:hAnsi="Arial" w:cs="Arial"/>
          <w:szCs w:val="24"/>
        </w:rPr>
      </w:pPr>
    </w:p>
    <w:p w14:paraId="7D70E18C" w14:textId="77777777" w:rsidR="00731059" w:rsidRPr="00646916" w:rsidRDefault="00731059" w:rsidP="00731059">
      <w:pPr>
        <w:pStyle w:val="ListParagraph"/>
        <w:numPr>
          <w:ilvl w:val="0"/>
          <w:numId w:val="1"/>
        </w:numPr>
        <w:spacing w:after="0" w:line="240" w:lineRule="auto"/>
        <w:rPr>
          <w:rFonts w:ascii="Arial" w:hAnsi="Arial" w:cs="Arial"/>
          <w:b/>
          <w:szCs w:val="24"/>
        </w:rPr>
      </w:pPr>
      <w:r w:rsidRPr="00646916">
        <w:rPr>
          <w:rFonts w:ascii="Arial" w:hAnsi="Arial" w:cs="Arial"/>
          <w:b/>
          <w:szCs w:val="24"/>
        </w:rPr>
        <w:t>DEFINITIONS</w:t>
      </w:r>
    </w:p>
    <w:p w14:paraId="6E89BB22" w14:textId="5A61BF06" w:rsidR="00731059" w:rsidRPr="00646916" w:rsidRDefault="00731059" w:rsidP="00731059">
      <w:pPr>
        <w:pStyle w:val="ListParagraph"/>
        <w:tabs>
          <w:tab w:val="left" w:pos="1080"/>
        </w:tabs>
        <w:spacing w:after="0" w:line="240" w:lineRule="auto"/>
        <w:ind w:left="547"/>
        <w:rPr>
          <w:rFonts w:ascii="Arial" w:hAnsi="Arial" w:cs="Arial"/>
          <w:szCs w:val="24"/>
        </w:rPr>
      </w:pPr>
      <w:r w:rsidRPr="00646916">
        <w:rPr>
          <w:rFonts w:ascii="Arial" w:hAnsi="Arial" w:cs="Arial"/>
          <w:b/>
          <w:bCs/>
          <w:szCs w:val="24"/>
          <w:highlight w:val="yellow"/>
        </w:rPr>
        <w:t xml:space="preserve">Active </w:t>
      </w:r>
      <w:r w:rsidR="002658C1" w:rsidRPr="00646916">
        <w:rPr>
          <w:rFonts w:ascii="Arial" w:hAnsi="Arial" w:cs="Arial"/>
          <w:b/>
          <w:bCs/>
          <w:szCs w:val="24"/>
          <w:highlight w:val="yellow"/>
        </w:rPr>
        <w:t>Attack</w:t>
      </w:r>
      <w:r w:rsidRPr="00646916">
        <w:rPr>
          <w:rFonts w:ascii="Arial" w:hAnsi="Arial" w:cs="Arial"/>
          <w:b/>
          <w:bCs/>
          <w:szCs w:val="24"/>
        </w:rPr>
        <w:t>:</w:t>
      </w:r>
      <w:r w:rsidRPr="00646916">
        <w:rPr>
          <w:rFonts w:ascii="Arial" w:hAnsi="Arial" w:cs="Arial"/>
          <w:szCs w:val="24"/>
        </w:rPr>
        <w:t xml:space="preserve"> An incident in which one or more armed persons have used, or are reasonably likely to use, deadly force in an ongoing manner, and where persons have been injured, killed, or are under imminent threat of death or serious</w:t>
      </w:r>
      <w:r w:rsidR="0025312E" w:rsidRPr="00646916">
        <w:rPr>
          <w:rFonts w:ascii="Arial" w:hAnsi="Arial" w:cs="Arial"/>
          <w:szCs w:val="24"/>
        </w:rPr>
        <w:t xml:space="preserve"> physical</w:t>
      </w:r>
      <w:r w:rsidRPr="00646916">
        <w:rPr>
          <w:rFonts w:ascii="Arial" w:hAnsi="Arial" w:cs="Arial"/>
          <w:szCs w:val="24"/>
        </w:rPr>
        <w:t xml:space="preserve"> </w:t>
      </w:r>
      <w:r w:rsidR="00A83F48" w:rsidRPr="00646916">
        <w:rPr>
          <w:rFonts w:ascii="Arial" w:hAnsi="Arial" w:cs="Arial"/>
          <w:szCs w:val="24"/>
        </w:rPr>
        <w:t>injury.</w:t>
      </w:r>
      <w:r w:rsidRPr="00646916">
        <w:rPr>
          <w:rFonts w:ascii="Arial" w:hAnsi="Arial" w:cs="Arial"/>
          <w:szCs w:val="24"/>
        </w:rPr>
        <w:t xml:space="preserve">  </w:t>
      </w:r>
    </w:p>
    <w:p w14:paraId="34DCEA2F" w14:textId="301550BA" w:rsidR="00731059" w:rsidRPr="00646916" w:rsidRDefault="00731059" w:rsidP="00731059">
      <w:pPr>
        <w:pStyle w:val="ListParagraph"/>
        <w:tabs>
          <w:tab w:val="left" w:pos="1080"/>
        </w:tabs>
        <w:spacing w:after="0" w:line="240" w:lineRule="auto"/>
        <w:ind w:left="547"/>
        <w:rPr>
          <w:rFonts w:ascii="Arial" w:hAnsi="Arial" w:cs="Arial"/>
          <w:szCs w:val="24"/>
        </w:rPr>
      </w:pPr>
      <w:r w:rsidRPr="00646916">
        <w:rPr>
          <w:rFonts w:ascii="Arial" w:hAnsi="Arial" w:cs="Arial"/>
          <w:b/>
          <w:bCs/>
          <w:szCs w:val="24"/>
        </w:rPr>
        <w:t>Casualty Collection Point (CCP):</w:t>
      </w:r>
      <w:r w:rsidRPr="00646916">
        <w:rPr>
          <w:rFonts w:ascii="Arial" w:hAnsi="Arial" w:cs="Arial"/>
          <w:szCs w:val="24"/>
        </w:rPr>
        <w:t xml:space="preserve"> A forward location where victims can be assembled for movement from areas of risk. Based upon incident dynamics, such as the number and location of victims, multiple CCPs may be required.  </w:t>
      </w:r>
    </w:p>
    <w:p w14:paraId="1A10D708" w14:textId="3CC6B016" w:rsidR="00731059" w:rsidRPr="00646916" w:rsidRDefault="00731059" w:rsidP="00731059">
      <w:pPr>
        <w:pStyle w:val="ListParagraph"/>
        <w:tabs>
          <w:tab w:val="left" w:pos="1080"/>
        </w:tabs>
        <w:spacing w:after="0" w:line="240" w:lineRule="auto"/>
        <w:ind w:left="547"/>
        <w:rPr>
          <w:rFonts w:ascii="Arial" w:hAnsi="Arial" w:cs="Arial"/>
          <w:szCs w:val="24"/>
        </w:rPr>
      </w:pPr>
      <w:r w:rsidRPr="00646916">
        <w:rPr>
          <w:rFonts w:ascii="Arial" w:hAnsi="Arial" w:cs="Arial"/>
          <w:b/>
          <w:bCs/>
          <w:szCs w:val="24"/>
        </w:rPr>
        <w:t>Cold Zone:</w:t>
      </w:r>
      <w:r w:rsidRPr="00646916">
        <w:rPr>
          <w:rFonts w:ascii="Arial" w:hAnsi="Arial" w:cs="Arial"/>
          <w:szCs w:val="24"/>
        </w:rPr>
        <w:t xml:space="preserve"> A geographic area where first responders can operate with minimal threat to personal safety or health.  </w:t>
      </w:r>
    </w:p>
    <w:p w14:paraId="13160C1A" w14:textId="2D5DFE88" w:rsidR="00731059" w:rsidRPr="00646916" w:rsidRDefault="00731059" w:rsidP="00731059">
      <w:pPr>
        <w:pStyle w:val="ListParagraph"/>
        <w:tabs>
          <w:tab w:val="left" w:pos="1080"/>
        </w:tabs>
        <w:spacing w:after="0" w:line="240" w:lineRule="auto"/>
        <w:ind w:left="547"/>
        <w:rPr>
          <w:rFonts w:ascii="Arial" w:hAnsi="Arial" w:cs="Arial"/>
          <w:szCs w:val="24"/>
        </w:rPr>
      </w:pPr>
      <w:r w:rsidRPr="00646916">
        <w:rPr>
          <w:rFonts w:ascii="Arial" w:hAnsi="Arial" w:cs="Arial"/>
          <w:b/>
          <w:bCs/>
          <w:szCs w:val="24"/>
        </w:rPr>
        <w:lastRenderedPageBreak/>
        <w:t>Contact Officer or Team:</w:t>
      </w:r>
      <w:r w:rsidRPr="00646916">
        <w:rPr>
          <w:rFonts w:ascii="Arial" w:hAnsi="Arial" w:cs="Arial"/>
          <w:szCs w:val="24"/>
        </w:rPr>
        <w:t xml:space="preserve"> The first officer(s) at the scene of an active shooting tasked with locating the suspect(s) and stopping the threat. </w:t>
      </w:r>
    </w:p>
    <w:p w14:paraId="4FDAEBC7" w14:textId="32EBA1B3" w:rsidR="00731059" w:rsidRPr="00646916" w:rsidRDefault="00731059" w:rsidP="00731059">
      <w:pPr>
        <w:pStyle w:val="ListParagraph"/>
        <w:tabs>
          <w:tab w:val="left" w:pos="1080"/>
        </w:tabs>
        <w:spacing w:after="0" w:line="240" w:lineRule="auto"/>
        <w:ind w:left="547"/>
        <w:rPr>
          <w:rFonts w:ascii="Arial" w:hAnsi="Arial" w:cs="Arial"/>
          <w:szCs w:val="24"/>
        </w:rPr>
      </w:pPr>
      <w:r w:rsidRPr="00646916">
        <w:rPr>
          <w:rFonts w:ascii="Arial" w:hAnsi="Arial" w:cs="Arial"/>
          <w:b/>
          <w:bCs/>
          <w:szCs w:val="24"/>
        </w:rPr>
        <w:t>Hot Zone:</w:t>
      </w:r>
      <w:r w:rsidRPr="00646916">
        <w:rPr>
          <w:rFonts w:ascii="Arial" w:hAnsi="Arial" w:cs="Arial"/>
          <w:szCs w:val="24"/>
        </w:rPr>
        <w:t xml:space="preserve"> A geographic area consisting of the immediate incident location with a direct and immediate threat to personal safety or health. All violent incidents are considered hot until law enforcement determines otherwise. Only law enforcement should operate in the hot zone.</w:t>
      </w:r>
    </w:p>
    <w:p w14:paraId="1C942330" w14:textId="72D99FF1" w:rsidR="00731059" w:rsidRPr="00646916" w:rsidRDefault="00731059" w:rsidP="00731059">
      <w:pPr>
        <w:pStyle w:val="ListParagraph"/>
        <w:tabs>
          <w:tab w:val="left" w:pos="1080"/>
        </w:tabs>
        <w:spacing w:after="0" w:line="240" w:lineRule="auto"/>
        <w:ind w:left="547"/>
        <w:rPr>
          <w:rFonts w:ascii="Arial" w:hAnsi="Arial" w:cs="Arial"/>
          <w:szCs w:val="24"/>
        </w:rPr>
      </w:pPr>
      <w:r w:rsidRPr="00646916">
        <w:rPr>
          <w:rFonts w:ascii="Arial" w:hAnsi="Arial" w:cs="Arial"/>
          <w:b/>
          <w:bCs/>
          <w:szCs w:val="24"/>
        </w:rPr>
        <w:t>Immediate Action:</w:t>
      </w:r>
      <w:r w:rsidRPr="00646916">
        <w:rPr>
          <w:rFonts w:ascii="Arial" w:hAnsi="Arial" w:cs="Arial"/>
          <w:szCs w:val="24"/>
        </w:rPr>
        <w:t xml:space="preserve"> Rapid response by one or more officers to an active shooting based on a reasonable belief that failure to swiftly seek out and address the threat would result in death or serious</w:t>
      </w:r>
      <w:r w:rsidR="00A83F48" w:rsidRPr="00646916">
        <w:rPr>
          <w:rFonts w:ascii="Arial" w:hAnsi="Arial" w:cs="Arial"/>
          <w:szCs w:val="24"/>
        </w:rPr>
        <w:t xml:space="preserve"> </w:t>
      </w:r>
      <w:r w:rsidRPr="00646916">
        <w:rPr>
          <w:rFonts w:ascii="Arial" w:hAnsi="Arial" w:cs="Arial"/>
          <w:szCs w:val="24"/>
        </w:rPr>
        <w:t>injury.</w:t>
      </w:r>
    </w:p>
    <w:p w14:paraId="7A169F82" w14:textId="21D9CC00" w:rsidR="00731059" w:rsidRPr="00646916" w:rsidRDefault="00731059" w:rsidP="00731059">
      <w:pPr>
        <w:pStyle w:val="ListParagraph"/>
        <w:tabs>
          <w:tab w:val="left" w:pos="1080"/>
        </w:tabs>
        <w:spacing w:after="0" w:line="240" w:lineRule="auto"/>
        <w:ind w:left="547"/>
        <w:rPr>
          <w:rFonts w:ascii="Arial" w:hAnsi="Arial" w:cs="Arial"/>
          <w:szCs w:val="24"/>
        </w:rPr>
      </w:pPr>
      <w:r w:rsidRPr="00646916">
        <w:rPr>
          <w:rFonts w:ascii="Arial" w:hAnsi="Arial" w:cs="Arial"/>
          <w:b/>
          <w:bCs/>
          <w:szCs w:val="24"/>
        </w:rPr>
        <w:t>Incident Commander (IC):</w:t>
      </w:r>
      <w:r w:rsidRPr="00646916">
        <w:rPr>
          <w:rFonts w:ascii="Arial" w:hAnsi="Arial" w:cs="Arial"/>
          <w:szCs w:val="24"/>
        </w:rPr>
        <w:t xml:space="preserve"> The individual responsible for all incident activities, including the development of strategies and tactics</w:t>
      </w:r>
      <w:r w:rsidR="00A83F48" w:rsidRPr="00646916">
        <w:rPr>
          <w:rFonts w:ascii="Arial" w:hAnsi="Arial" w:cs="Arial"/>
          <w:szCs w:val="24"/>
        </w:rPr>
        <w:t>,</w:t>
      </w:r>
      <w:r w:rsidRPr="00646916">
        <w:rPr>
          <w:rFonts w:ascii="Arial" w:hAnsi="Arial" w:cs="Arial"/>
          <w:szCs w:val="24"/>
        </w:rPr>
        <w:t xml:space="preserve"> and the ordering and release of resources. The IC has overall authority and responsibility for conducting incident operations and is responsible for the management of all operations at the incident site. Responsibilities of the IC can be assumed by the officer handling the original call to the chief executive of the agency and any additional qualified officers, depending on the size, scope, and complexity of the incident or event. </w:t>
      </w:r>
    </w:p>
    <w:p w14:paraId="50F22B79" w14:textId="77777777" w:rsidR="00731059" w:rsidRPr="00646916" w:rsidRDefault="00731059" w:rsidP="00731059">
      <w:pPr>
        <w:pStyle w:val="ListParagraph"/>
        <w:tabs>
          <w:tab w:val="left" w:pos="1080"/>
        </w:tabs>
        <w:spacing w:after="0" w:line="240" w:lineRule="auto"/>
        <w:ind w:left="547"/>
        <w:rPr>
          <w:rFonts w:ascii="Arial" w:hAnsi="Arial" w:cs="Arial"/>
          <w:szCs w:val="24"/>
        </w:rPr>
      </w:pPr>
      <w:r w:rsidRPr="00646916">
        <w:rPr>
          <w:rFonts w:ascii="Arial" w:hAnsi="Arial" w:cs="Arial"/>
          <w:b/>
          <w:bCs/>
          <w:iCs/>
          <w:szCs w:val="24"/>
        </w:rPr>
        <w:t>Inner Perimeter:</w:t>
      </w:r>
      <w:r w:rsidRPr="00646916">
        <w:rPr>
          <w:rFonts w:ascii="Arial" w:hAnsi="Arial" w:cs="Arial"/>
          <w:szCs w:val="24"/>
        </w:rPr>
        <w:t xml:space="preserve"> An area established to keep the threat contained to a specified location.</w:t>
      </w:r>
    </w:p>
    <w:p w14:paraId="757A9480" w14:textId="3B73E1C2" w:rsidR="00731059" w:rsidRPr="00646916" w:rsidRDefault="00731059" w:rsidP="00731059">
      <w:pPr>
        <w:pStyle w:val="ListParagraph"/>
        <w:tabs>
          <w:tab w:val="left" w:pos="1080"/>
        </w:tabs>
        <w:spacing w:after="0" w:line="240" w:lineRule="auto"/>
        <w:ind w:left="547"/>
        <w:rPr>
          <w:rFonts w:ascii="Arial" w:hAnsi="Arial" w:cs="Arial"/>
          <w:szCs w:val="24"/>
        </w:rPr>
      </w:pPr>
      <w:r w:rsidRPr="00646916">
        <w:rPr>
          <w:rFonts w:ascii="Arial" w:hAnsi="Arial" w:cs="Arial"/>
          <w:b/>
          <w:bCs/>
          <w:szCs w:val="24"/>
        </w:rPr>
        <w:t>Outer Perimeter:</w:t>
      </w:r>
      <w:r w:rsidRPr="00646916">
        <w:rPr>
          <w:rFonts w:ascii="Arial" w:hAnsi="Arial" w:cs="Arial"/>
          <w:szCs w:val="24"/>
        </w:rPr>
        <w:t xml:space="preserve"> An area established to keep the inner perimeter secured and to prevent outside elements from entering the incident.</w:t>
      </w:r>
    </w:p>
    <w:p w14:paraId="7A9FE0A4" w14:textId="67A8AD6F" w:rsidR="00731059" w:rsidRPr="00646916" w:rsidRDefault="00731059" w:rsidP="00731059">
      <w:pPr>
        <w:pStyle w:val="ListParagraph"/>
        <w:tabs>
          <w:tab w:val="left" w:pos="1080"/>
        </w:tabs>
        <w:spacing w:after="0" w:line="240" w:lineRule="auto"/>
        <w:ind w:left="547"/>
        <w:rPr>
          <w:rFonts w:ascii="Arial" w:hAnsi="Arial" w:cs="Arial"/>
          <w:szCs w:val="24"/>
        </w:rPr>
      </w:pPr>
      <w:r w:rsidRPr="00646916">
        <w:rPr>
          <w:rFonts w:ascii="Arial" w:hAnsi="Arial" w:cs="Arial"/>
          <w:b/>
          <w:bCs/>
          <w:szCs w:val="24"/>
        </w:rPr>
        <w:t>Rescue Task Force (RTF):</w:t>
      </w:r>
      <w:r w:rsidRPr="00646916">
        <w:rPr>
          <w:rFonts w:ascii="Arial" w:hAnsi="Arial" w:cs="Arial"/>
          <w:szCs w:val="24"/>
        </w:rPr>
        <w:t xml:space="preserve"> A team consisting of fire/emergency medical services (EMS) personnel, paired with law enforcement officers. Fire/EMS personnel are tasked with initial treatment and triage of victims in the warm zone. Law enforcement officers are assigned as the protection for this team and should not separate from the fire/EMS personnel.  </w:t>
      </w:r>
    </w:p>
    <w:p w14:paraId="6279F461" w14:textId="4D1272FC" w:rsidR="00731059" w:rsidRPr="00646916" w:rsidRDefault="00731059" w:rsidP="00731059">
      <w:pPr>
        <w:pStyle w:val="ListParagraph"/>
        <w:tabs>
          <w:tab w:val="left" w:pos="1080"/>
        </w:tabs>
        <w:spacing w:after="0" w:line="240" w:lineRule="auto"/>
        <w:ind w:left="547"/>
        <w:rPr>
          <w:rFonts w:ascii="Arial" w:hAnsi="Arial" w:cs="Arial"/>
          <w:szCs w:val="24"/>
        </w:rPr>
      </w:pPr>
      <w:r w:rsidRPr="00646916">
        <w:rPr>
          <w:rFonts w:ascii="Arial" w:hAnsi="Arial" w:cs="Arial"/>
          <w:b/>
          <w:bCs/>
          <w:szCs w:val="24"/>
        </w:rPr>
        <w:t>Staging Area:</w:t>
      </w:r>
      <w:r w:rsidRPr="00646916">
        <w:rPr>
          <w:rFonts w:ascii="Arial" w:hAnsi="Arial" w:cs="Arial"/>
          <w:szCs w:val="24"/>
        </w:rPr>
        <w:t xml:space="preserve"> An area or location near the incident where outside resources respond and are quickly inventoried for utilization and assignment at the incident. There may be more than one staging area per incident. </w:t>
      </w:r>
    </w:p>
    <w:p w14:paraId="7BA1105D" w14:textId="57D20A75" w:rsidR="00731059" w:rsidRPr="00646916" w:rsidRDefault="00731059" w:rsidP="00731059">
      <w:pPr>
        <w:pStyle w:val="ListParagraph"/>
        <w:tabs>
          <w:tab w:val="left" w:pos="1080"/>
        </w:tabs>
        <w:spacing w:after="0" w:line="240" w:lineRule="auto"/>
        <w:ind w:left="547"/>
        <w:rPr>
          <w:rFonts w:ascii="Arial" w:hAnsi="Arial" w:cs="Arial"/>
          <w:szCs w:val="24"/>
        </w:rPr>
      </w:pPr>
      <w:r w:rsidRPr="00646916">
        <w:rPr>
          <w:rFonts w:ascii="Arial" w:hAnsi="Arial" w:cs="Arial"/>
          <w:b/>
          <w:bCs/>
          <w:szCs w:val="24"/>
        </w:rPr>
        <w:t>Unified Command (UC):</w:t>
      </w:r>
      <w:r w:rsidRPr="00646916">
        <w:rPr>
          <w:rFonts w:ascii="Arial" w:hAnsi="Arial" w:cs="Arial"/>
          <w:szCs w:val="24"/>
        </w:rPr>
        <w:t xml:space="preserve"> An incident command system used when there is more than one agency with incident jurisdiction, or when incidents cross political jurisdictions. Agencies work together through designated members of the UC, often the senior person(s) from agencies and/or disciplines participating in the UC, to establish a common set of objectives and strategies. The IC responsibility is shared within the UC, with the function most important at the time taking the lead role. The lead responsibility may shift as the incident progresses.</w:t>
      </w:r>
    </w:p>
    <w:p w14:paraId="6CFDCBE6" w14:textId="7454661E" w:rsidR="00731059" w:rsidRPr="00646916" w:rsidRDefault="00731059" w:rsidP="00731059">
      <w:pPr>
        <w:pStyle w:val="ListParagraph"/>
        <w:tabs>
          <w:tab w:val="left" w:pos="1080"/>
        </w:tabs>
        <w:spacing w:after="0" w:line="240" w:lineRule="auto"/>
        <w:ind w:left="547"/>
        <w:rPr>
          <w:rFonts w:ascii="Arial" w:hAnsi="Arial" w:cs="Arial"/>
          <w:szCs w:val="24"/>
        </w:rPr>
      </w:pPr>
      <w:r w:rsidRPr="00646916">
        <w:rPr>
          <w:rFonts w:ascii="Arial" w:hAnsi="Arial" w:cs="Arial"/>
          <w:b/>
          <w:bCs/>
          <w:szCs w:val="24"/>
        </w:rPr>
        <w:t>Warm Zone:</w:t>
      </w:r>
      <w:r w:rsidRPr="00646916">
        <w:rPr>
          <w:rFonts w:ascii="Arial" w:hAnsi="Arial" w:cs="Arial"/>
          <w:szCs w:val="24"/>
        </w:rPr>
        <w:t xml:space="preserve"> A</w:t>
      </w:r>
      <w:r w:rsidR="000F1B90" w:rsidRPr="00646916">
        <w:rPr>
          <w:rFonts w:ascii="Arial" w:hAnsi="Arial" w:cs="Arial"/>
          <w:szCs w:val="24"/>
        </w:rPr>
        <w:t>n</w:t>
      </w:r>
      <w:r w:rsidRPr="00646916">
        <w:rPr>
          <w:rFonts w:ascii="Arial" w:hAnsi="Arial" w:cs="Arial"/>
          <w:szCs w:val="24"/>
        </w:rPr>
        <w:t xml:space="preserve"> area where law enforcement has either cleared or isolated the threat to a level of minimal or mitigated risk; can be considered clear, but not secure.</w:t>
      </w:r>
    </w:p>
    <w:p w14:paraId="5F842A2B" w14:textId="77777777" w:rsidR="00731059" w:rsidRPr="00646916" w:rsidRDefault="00731059" w:rsidP="00731059">
      <w:pPr>
        <w:pStyle w:val="ListParagraph"/>
        <w:tabs>
          <w:tab w:val="left" w:pos="1080"/>
        </w:tabs>
        <w:spacing w:after="0" w:line="240" w:lineRule="auto"/>
        <w:ind w:left="547"/>
        <w:rPr>
          <w:rFonts w:ascii="Arial" w:hAnsi="Arial" w:cs="Arial"/>
          <w:b/>
          <w:szCs w:val="24"/>
        </w:rPr>
      </w:pPr>
    </w:p>
    <w:p w14:paraId="6C5297F3" w14:textId="77777777" w:rsidR="00731059" w:rsidRPr="00646916" w:rsidRDefault="00731059" w:rsidP="00731059">
      <w:pPr>
        <w:pStyle w:val="ListParagraph"/>
        <w:numPr>
          <w:ilvl w:val="0"/>
          <w:numId w:val="1"/>
        </w:numPr>
        <w:spacing w:after="0" w:line="240" w:lineRule="auto"/>
        <w:rPr>
          <w:rFonts w:ascii="Arial" w:hAnsi="Arial" w:cs="Arial"/>
          <w:b/>
          <w:szCs w:val="24"/>
        </w:rPr>
      </w:pPr>
      <w:r w:rsidRPr="00646916">
        <w:rPr>
          <w:rFonts w:ascii="Arial" w:hAnsi="Arial" w:cs="Arial"/>
          <w:b/>
          <w:szCs w:val="24"/>
        </w:rPr>
        <w:t>PROCEDURES</w:t>
      </w:r>
    </w:p>
    <w:p w14:paraId="379C276F" w14:textId="77777777" w:rsidR="00731059" w:rsidRPr="00646916" w:rsidRDefault="00731059" w:rsidP="00731059">
      <w:pPr>
        <w:pStyle w:val="ListParagraph"/>
        <w:numPr>
          <w:ilvl w:val="1"/>
          <w:numId w:val="1"/>
        </w:numPr>
        <w:spacing w:after="0" w:line="240" w:lineRule="auto"/>
        <w:rPr>
          <w:rFonts w:ascii="Arial" w:hAnsi="Arial" w:cs="Arial"/>
          <w:szCs w:val="24"/>
        </w:rPr>
      </w:pPr>
      <w:r w:rsidRPr="00646916">
        <w:rPr>
          <w:rFonts w:ascii="Arial" w:hAnsi="Arial" w:cs="Arial"/>
          <w:szCs w:val="24"/>
        </w:rPr>
        <w:t>Situational Assessment</w:t>
      </w:r>
    </w:p>
    <w:p w14:paraId="7CA1A55D" w14:textId="1D4B119A"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 xml:space="preserve">Based on available information, dispatched responders or officers already at the incident scene may verify that an active </w:t>
      </w:r>
      <w:r w:rsidR="00706652" w:rsidRPr="00646916">
        <w:rPr>
          <w:rFonts w:ascii="Arial" w:hAnsi="Arial" w:cs="Arial"/>
          <w:szCs w:val="24"/>
          <w:highlight w:val="yellow"/>
        </w:rPr>
        <w:t>attack</w:t>
      </w:r>
      <w:r w:rsidRPr="00646916">
        <w:rPr>
          <w:rFonts w:ascii="Arial" w:hAnsi="Arial" w:cs="Arial"/>
          <w:szCs w:val="24"/>
        </w:rPr>
        <w:t xml:space="preserve"> situation exists through information provided by communications personnel; from persons confined within or exiting the target location; from witnesses; by reports of or sounds of gunfire; or through related means.</w:t>
      </w:r>
    </w:p>
    <w:p w14:paraId="6051CB08" w14:textId="28E716B2"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lastRenderedPageBreak/>
        <w:t>When available and as time permits, witnesses or others should be asked about the location and number of suspects, the suspects’ weapons, persons injured, the number and location of persons in possible jeopardy, and the use or location of improvised explosive devices (IEDs).</w:t>
      </w:r>
    </w:p>
    <w:p w14:paraId="3CE6E1A0" w14:textId="042D3AFD" w:rsidR="00731059" w:rsidRPr="00646916" w:rsidRDefault="00731059" w:rsidP="00731059">
      <w:pPr>
        <w:pStyle w:val="ListParagraph"/>
        <w:numPr>
          <w:ilvl w:val="2"/>
          <w:numId w:val="1"/>
        </w:numPr>
        <w:spacing w:after="0" w:line="240" w:lineRule="auto"/>
        <w:rPr>
          <w:rFonts w:ascii="Arial" w:hAnsi="Arial" w:cs="Arial"/>
          <w:szCs w:val="24"/>
          <w:highlight w:val="yellow"/>
        </w:rPr>
      </w:pPr>
      <w:r w:rsidRPr="00646916">
        <w:rPr>
          <w:rFonts w:ascii="Arial" w:hAnsi="Arial" w:cs="Arial"/>
          <w:szCs w:val="24"/>
        </w:rPr>
        <w:t xml:space="preserve">Upon completion of the initial assessment, the first arriving officer(s) </w:t>
      </w:r>
      <w:r w:rsidR="00932807" w:rsidRPr="00646916">
        <w:rPr>
          <w:rFonts w:ascii="Arial" w:hAnsi="Arial" w:cs="Arial"/>
          <w:szCs w:val="24"/>
          <w:highlight w:val="yellow"/>
        </w:rPr>
        <w:t>should</w:t>
      </w:r>
    </w:p>
    <w:p w14:paraId="006A8A4D" w14:textId="77777777"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Advise communications and request resources as deemed necessary, and</w:t>
      </w:r>
    </w:p>
    <w:p w14:paraId="124850EA" w14:textId="5E3EBCB3"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Determine whether to take immediate action alone or with another officer or wait until additional resources are available.</w:t>
      </w:r>
    </w:p>
    <w:p w14:paraId="7B54E989" w14:textId="77777777" w:rsidR="00731059" w:rsidRPr="00646916" w:rsidRDefault="00731059" w:rsidP="00731059">
      <w:pPr>
        <w:pStyle w:val="ListParagraph"/>
        <w:numPr>
          <w:ilvl w:val="1"/>
          <w:numId w:val="1"/>
        </w:numPr>
        <w:spacing w:after="0" w:line="240" w:lineRule="auto"/>
        <w:rPr>
          <w:rFonts w:ascii="Arial" w:hAnsi="Arial" w:cs="Arial"/>
          <w:szCs w:val="24"/>
        </w:rPr>
      </w:pPr>
      <w:r w:rsidRPr="00646916">
        <w:rPr>
          <w:rFonts w:ascii="Arial" w:hAnsi="Arial" w:cs="Arial"/>
          <w:szCs w:val="24"/>
        </w:rPr>
        <w:t>Individual Officer Intervention</w:t>
      </w:r>
    </w:p>
    <w:p w14:paraId="039031E2" w14:textId="563C9F46"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 xml:space="preserve">In some instances, an individual officer may be present within or near the active </w:t>
      </w:r>
      <w:r w:rsidR="002658C1" w:rsidRPr="00646916">
        <w:rPr>
          <w:rFonts w:ascii="Arial" w:hAnsi="Arial" w:cs="Arial"/>
          <w:szCs w:val="24"/>
          <w:highlight w:val="yellow"/>
        </w:rPr>
        <w:t>attack</w:t>
      </w:r>
      <w:r w:rsidR="002658C1" w:rsidRPr="00646916">
        <w:rPr>
          <w:rFonts w:ascii="Arial" w:hAnsi="Arial" w:cs="Arial"/>
          <w:szCs w:val="24"/>
        </w:rPr>
        <w:t xml:space="preserve"> </w:t>
      </w:r>
      <w:r w:rsidRPr="00646916">
        <w:rPr>
          <w:rFonts w:ascii="Arial" w:hAnsi="Arial" w:cs="Arial"/>
          <w:szCs w:val="24"/>
        </w:rPr>
        <w:t xml:space="preserve">location, such as a mall or school. Whether on or off duty, in uniform or civilian clothes, he or she may determine that immediate action is necessary and reasonable to stop the threat. That decision may take into consideration the officer’s capability to effectively intervene based on </w:t>
      </w:r>
      <w:r w:rsidR="00271EB1" w:rsidRPr="00646916">
        <w:rPr>
          <w:rFonts w:ascii="Arial" w:hAnsi="Arial" w:cs="Arial"/>
          <w:szCs w:val="24"/>
        </w:rPr>
        <w:t>their training or experience.</w:t>
      </w:r>
      <w:r w:rsidRPr="00646916">
        <w:rPr>
          <w:rFonts w:ascii="Arial" w:hAnsi="Arial" w:cs="Arial"/>
          <w:szCs w:val="24"/>
        </w:rPr>
        <w:t xml:space="preserve"> </w:t>
      </w:r>
    </w:p>
    <w:p w14:paraId="4DD665C5" w14:textId="5BE3A516"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 xml:space="preserve">As soon as practical, officer(s) </w:t>
      </w:r>
      <w:r w:rsidR="00C930AC" w:rsidRPr="00646916">
        <w:rPr>
          <w:rFonts w:ascii="Arial" w:hAnsi="Arial" w:cs="Arial"/>
          <w:szCs w:val="24"/>
          <w:highlight w:val="yellow"/>
        </w:rPr>
        <w:t>sh</w:t>
      </w:r>
      <w:r w:rsidR="00932807" w:rsidRPr="00646916">
        <w:rPr>
          <w:rFonts w:ascii="Arial" w:hAnsi="Arial" w:cs="Arial"/>
          <w:szCs w:val="24"/>
          <w:highlight w:val="yellow"/>
        </w:rPr>
        <w:t>ould</w:t>
      </w:r>
      <w:r w:rsidRPr="00646916">
        <w:rPr>
          <w:rFonts w:ascii="Arial" w:hAnsi="Arial" w:cs="Arial"/>
          <w:szCs w:val="24"/>
        </w:rPr>
        <w:t xml:space="preserve"> notify communications that an active </w:t>
      </w:r>
      <w:r w:rsidR="00932807" w:rsidRPr="00646916">
        <w:rPr>
          <w:rFonts w:ascii="Arial" w:hAnsi="Arial" w:cs="Arial"/>
          <w:szCs w:val="24"/>
          <w:highlight w:val="yellow"/>
        </w:rPr>
        <w:t>attack</w:t>
      </w:r>
      <w:r w:rsidRPr="00646916">
        <w:rPr>
          <w:rFonts w:ascii="Arial" w:hAnsi="Arial" w:cs="Arial"/>
          <w:szCs w:val="24"/>
        </w:rPr>
        <w:t xml:space="preserve"> situation exists. The officer(s) should provide the following information and updates as available</w:t>
      </w:r>
      <w:r w:rsidR="00271EB1" w:rsidRPr="00646916">
        <w:rPr>
          <w:rFonts w:ascii="Arial" w:hAnsi="Arial" w:cs="Arial"/>
          <w:szCs w:val="24"/>
        </w:rPr>
        <w:t>:</w:t>
      </w:r>
    </w:p>
    <w:p w14:paraId="350B1906" w14:textId="28E42CB8" w:rsidR="00731059" w:rsidRPr="00646916" w:rsidRDefault="00271EB1"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T</w:t>
      </w:r>
      <w:r w:rsidR="00731059" w:rsidRPr="00646916">
        <w:rPr>
          <w:rFonts w:ascii="Arial" w:hAnsi="Arial" w:cs="Arial"/>
          <w:szCs w:val="24"/>
        </w:rPr>
        <w:t>he identity, location, manner of dress, and proposed actions of the officer(s) at the scene;</w:t>
      </w:r>
    </w:p>
    <w:p w14:paraId="05CBC896" w14:textId="474132EE" w:rsidR="00731059" w:rsidRPr="00646916" w:rsidRDefault="00271EB1"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I</w:t>
      </w:r>
      <w:r w:rsidR="00731059" w:rsidRPr="00646916">
        <w:rPr>
          <w:rFonts w:ascii="Arial" w:hAnsi="Arial" w:cs="Arial"/>
          <w:szCs w:val="24"/>
        </w:rPr>
        <w:t>nformation about the suspect includ</w:t>
      </w:r>
      <w:r w:rsidRPr="00646916">
        <w:rPr>
          <w:rFonts w:ascii="Arial" w:hAnsi="Arial" w:cs="Arial"/>
          <w:szCs w:val="24"/>
        </w:rPr>
        <w:t>ing</w:t>
      </w:r>
      <w:r w:rsidR="00731059" w:rsidRPr="00646916">
        <w:rPr>
          <w:rFonts w:ascii="Arial" w:hAnsi="Arial" w:cs="Arial"/>
          <w:szCs w:val="24"/>
        </w:rPr>
        <w:t xml:space="preserve"> a physical description, weapons, equipment such as body armor, current location</w:t>
      </w:r>
      <w:r w:rsidR="002658C1" w:rsidRPr="00646916">
        <w:rPr>
          <w:rFonts w:ascii="Arial" w:hAnsi="Arial" w:cs="Arial"/>
          <w:szCs w:val="24"/>
        </w:rPr>
        <w:t>,</w:t>
      </w:r>
      <w:r w:rsidR="00731059" w:rsidRPr="00646916">
        <w:rPr>
          <w:rFonts w:ascii="Arial" w:hAnsi="Arial" w:cs="Arial"/>
          <w:szCs w:val="24"/>
        </w:rPr>
        <w:t xml:space="preserve"> and actions; and</w:t>
      </w:r>
    </w:p>
    <w:p w14:paraId="75DAC7F4" w14:textId="3A4083E3" w:rsidR="00731059" w:rsidRPr="00646916" w:rsidRDefault="00271EB1"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A</w:t>
      </w:r>
      <w:r w:rsidR="00731059" w:rsidRPr="00646916">
        <w:rPr>
          <w:rFonts w:ascii="Arial" w:hAnsi="Arial" w:cs="Arial"/>
          <w:szCs w:val="24"/>
        </w:rPr>
        <w:t xml:space="preserve">vailable information on persons injured or under threat, their locations, emergency resources required, and recommended points of entry.  </w:t>
      </w:r>
    </w:p>
    <w:p w14:paraId="6535D4F3" w14:textId="3EF65E11"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When displaying firearms while in plain</w:t>
      </w:r>
      <w:r w:rsidR="00271EB1" w:rsidRPr="00646916">
        <w:rPr>
          <w:rFonts w:ascii="Arial" w:hAnsi="Arial" w:cs="Arial"/>
          <w:szCs w:val="24"/>
        </w:rPr>
        <w:t xml:space="preserve"> </w:t>
      </w:r>
      <w:r w:rsidRPr="00646916">
        <w:rPr>
          <w:rFonts w:ascii="Arial" w:hAnsi="Arial" w:cs="Arial"/>
          <w:szCs w:val="24"/>
        </w:rPr>
        <w:t xml:space="preserve">clothes, officers </w:t>
      </w:r>
      <w:r w:rsidR="00C930AC" w:rsidRPr="00646916">
        <w:rPr>
          <w:rFonts w:ascii="Arial" w:hAnsi="Arial" w:cs="Arial"/>
          <w:szCs w:val="24"/>
          <w:highlight w:val="yellow"/>
        </w:rPr>
        <w:t>sh</w:t>
      </w:r>
      <w:r w:rsidR="00932807" w:rsidRPr="00646916">
        <w:rPr>
          <w:rFonts w:ascii="Arial" w:hAnsi="Arial" w:cs="Arial"/>
          <w:szCs w:val="24"/>
          <w:highlight w:val="yellow"/>
        </w:rPr>
        <w:t>ould</w:t>
      </w:r>
      <w:r w:rsidR="00C31E35" w:rsidRPr="00646916">
        <w:rPr>
          <w:rFonts w:ascii="Arial" w:hAnsi="Arial" w:cs="Arial"/>
          <w:szCs w:val="24"/>
          <w:highlight w:val="yellow"/>
        </w:rPr>
        <w:t>,</w:t>
      </w:r>
      <w:r w:rsidR="00932807" w:rsidRPr="00646916">
        <w:rPr>
          <w:rFonts w:ascii="Arial" w:hAnsi="Arial" w:cs="Arial"/>
          <w:szCs w:val="24"/>
          <w:highlight w:val="yellow"/>
        </w:rPr>
        <w:t xml:space="preserve"> where practical and feasible</w:t>
      </w:r>
      <w:r w:rsidR="00C31E35" w:rsidRPr="00646916">
        <w:rPr>
          <w:rFonts w:ascii="Arial" w:hAnsi="Arial" w:cs="Arial"/>
          <w:szCs w:val="24"/>
        </w:rPr>
        <w:t>,</w:t>
      </w:r>
      <w:r w:rsidRPr="00646916">
        <w:rPr>
          <w:rFonts w:ascii="Arial" w:hAnsi="Arial" w:cs="Arial"/>
          <w:szCs w:val="24"/>
        </w:rPr>
        <w:t xml:space="preserve"> verbally identify themselves as law enforcement officers and conspicuously display their badges and/or other law enforcement identification to alert security personnel, arriving officers, or civilians who may be armed. </w:t>
      </w:r>
    </w:p>
    <w:p w14:paraId="5D374B1D" w14:textId="77777777" w:rsidR="00731059" w:rsidRPr="00646916" w:rsidRDefault="00731059" w:rsidP="00731059">
      <w:pPr>
        <w:pStyle w:val="ListParagraph"/>
        <w:numPr>
          <w:ilvl w:val="1"/>
          <w:numId w:val="1"/>
        </w:numPr>
        <w:spacing w:after="0" w:line="240" w:lineRule="auto"/>
        <w:rPr>
          <w:rFonts w:ascii="Arial" w:hAnsi="Arial" w:cs="Arial"/>
          <w:szCs w:val="24"/>
        </w:rPr>
      </w:pPr>
      <w:r w:rsidRPr="00646916">
        <w:rPr>
          <w:rFonts w:ascii="Arial" w:hAnsi="Arial" w:cs="Arial"/>
          <w:szCs w:val="24"/>
        </w:rPr>
        <w:t>Contact Officer or Team Response</w:t>
      </w:r>
    </w:p>
    <w:p w14:paraId="2D497366" w14:textId="0729A8C6"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The mission of the contact officer or team is to locate and stop the threat. Even if the threat seemingly has been terminated, contact officers or teams are required to render the location safe, assist in screening and the orderly evacuation of persons to a designated area, and locat</w:t>
      </w:r>
      <w:r w:rsidR="00E50110" w:rsidRPr="00646916">
        <w:rPr>
          <w:rFonts w:ascii="Arial" w:hAnsi="Arial" w:cs="Arial"/>
          <w:szCs w:val="24"/>
        </w:rPr>
        <w:t>e</w:t>
      </w:r>
      <w:r w:rsidRPr="00646916">
        <w:rPr>
          <w:rFonts w:ascii="Arial" w:hAnsi="Arial" w:cs="Arial"/>
          <w:szCs w:val="24"/>
        </w:rPr>
        <w:t xml:space="preserve"> any other persons still in hiding.</w:t>
      </w:r>
    </w:p>
    <w:p w14:paraId="75DCDE0D" w14:textId="58E337A5"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 xml:space="preserve">Normally, only one contact officer or team </w:t>
      </w:r>
      <w:r w:rsidR="00C930AC" w:rsidRPr="00646916">
        <w:rPr>
          <w:rFonts w:ascii="Arial" w:hAnsi="Arial" w:cs="Arial"/>
          <w:szCs w:val="24"/>
          <w:highlight w:val="yellow"/>
        </w:rPr>
        <w:t>sh</w:t>
      </w:r>
      <w:r w:rsidR="00804626" w:rsidRPr="00646916">
        <w:rPr>
          <w:rFonts w:ascii="Arial" w:hAnsi="Arial" w:cs="Arial"/>
          <w:szCs w:val="24"/>
          <w:highlight w:val="yellow"/>
        </w:rPr>
        <w:t>ould</w:t>
      </w:r>
      <w:r w:rsidR="00804626" w:rsidRPr="00646916">
        <w:rPr>
          <w:rFonts w:ascii="Arial" w:hAnsi="Arial" w:cs="Arial"/>
          <w:szCs w:val="24"/>
        </w:rPr>
        <w:t xml:space="preserve"> </w:t>
      </w:r>
      <w:r w:rsidRPr="00646916">
        <w:rPr>
          <w:rFonts w:ascii="Arial" w:hAnsi="Arial" w:cs="Arial"/>
          <w:szCs w:val="24"/>
        </w:rPr>
        <w:t>be deployed at any given time. Additional officers or teams may be deployed at the di</w:t>
      </w:r>
      <w:r w:rsidR="00E23F17" w:rsidRPr="00646916">
        <w:rPr>
          <w:rFonts w:ascii="Arial" w:hAnsi="Arial" w:cs="Arial"/>
          <w:szCs w:val="24"/>
        </w:rPr>
        <w:t>sc</w:t>
      </w:r>
      <w:r w:rsidRPr="00646916">
        <w:rPr>
          <w:rFonts w:ascii="Arial" w:hAnsi="Arial" w:cs="Arial"/>
          <w:szCs w:val="24"/>
        </w:rPr>
        <w:t xml:space="preserve">retion of the IC to provide tactical advantage. The IC </w:t>
      </w:r>
      <w:r w:rsidR="00804626" w:rsidRPr="00646916">
        <w:rPr>
          <w:rFonts w:ascii="Arial" w:hAnsi="Arial" w:cs="Arial"/>
          <w:szCs w:val="24"/>
          <w:highlight w:val="yellow"/>
        </w:rPr>
        <w:t>should</w:t>
      </w:r>
      <w:r w:rsidRPr="00646916">
        <w:rPr>
          <w:rFonts w:ascii="Arial" w:hAnsi="Arial" w:cs="Arial"/>
          <w:szCs w:val="24"/>
        </w:rPr>
        <w:t xml:space="preserve"> ensure that each team is aware of the other officers’ or teams’ locations and actions. </w:t>
      </w:r>
    </w:p>
    <w:p w14:paraId="353F9C4C" w14:textId="67C9CD0A"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 xml:space="preserve">The contact officer or team </w:t>
      </w:r>
      <w:r w:rsidR="00C930AC" w:rsidRPr="00646916">
        <w:rPr>
          <w:rFonts w:ascii="Arial" w:hAnsi="Arial" w:cs="Arial"/>
          <w:szCs w:val="24"/>
          <w:highlight w:val="yellow"/>
        </w:rPr>
        <w:t>sh</w:t>
      </w:r>
      <w:r w:rsidR="00804626" w:rsidRPr="00646916">
        <w:rPr>
          <w:rFonts w:ascii="Arial" w:hAnsi="Arial" w:cs="Arial"/>
          <w:szCs w:val="24"/>
          <w:highlight w:val="yellow"/>
        </w:rPr>
        <w:t>ould</w:t>
      </w:r>
      <w:r w:rsidRPr="00646916">
        <w:rPr>
          <w:rFonts w:ascii="Arial" w:hAnsi="Arial" w:cs="Arial"/>
          <w:szCs w:val="24"/>
        </w:rPr>
        <w:t xml:space="preserve"> be provided a clear communications channel to supply the following types of information:</w:t>
      </w:r>
    </w:p>
    <w:p w14:paraId="645BE7F3" w14:textId="77777777"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The officer or team’s progress and location.</w:t>
      </w:r>
    </w:p>
    <w:p w14:paraId="34DE3509" w14:textId="77777777"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lastRenderedPageBreak/>
        <w:t xml:space="preserve">The location and number of victims and their medical needs. </w:t>
      </w:r>
    </w:p>
    <w:p w14:paraId="4BA5795A" w14:textId="77777777"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 xml:space="preserve">The estimated number of suspects involved. </w:t>
      </w:r>
    </w:p>
    <w:p w14:paraId="262D5ECB" w14:textId="169C7ED6"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The suspect’s description and weapons</w:t>
      </w:r>
      <w:r w:rsidR="00E50110" w:rsidRPr="00646916">
        <w:rPr>
          <w:rFonts w:ascii="Arial" w:hAnsi="Arial" w:cs="Arial"/>
          <w:szCs w:val="24"/>
        </w:rPr>
        <w:t>,</w:t>
      </w:r>
      <w:r w:rsidRPr="00646916">
        <w:rPr>
          <w:rFonts w:ascii="Arial" w:hAnsi="Arial" w:cs="Arial"/>
          <w:szCs w:val="24"/>
        </w:rPr>
        <w:t xml:space="preserve"> if known.</w:t>
      </w:r>
    </w:p>
    <w:p w14:paraId="359A5735" w14:textId="43CBF5EA"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 xml:space="preserve">The location of any booby traps or explosives. If discovered, the contact officer or team leader </w:t>
      </w:r>
      <w:r w:rsidR="00C930AC" w:rsidRPr="00646916">
        <w:rPr>
          <w:rFonts w:ascii="Arial" w:hAnsi="Arial" w:cs="Arial"/>
          <w:szCs w:val="24"/>
          <w:highlight w:val="yellow"/>
        </w:rPr>
        <w:t>sh</w:t>
      </w:r>
      <w:r w:rsidR="00804626" w:rsidRPr="00646916">
        <w:rPr>
          <w:rFonts w:ascii="Arial" w:hAnsi="Arial" w:cs="Arial"/>
          <w:szCs w:val="24"/>
          <w:highlight w:val="yellow"/>
        </w:rPr>
        <w:t>ould</w:t>
      </w:r>
      <w:r w:rsidRPr="00646916">
        <w:rPr>
          <w:rFonts w:ascii="Arial" w:hAnsi="Arial" w:cs="Arial"/>
          <w:szCs w:val="24"/>
        </w:rPr>
        <w:t xml:space="preserve"> determine whether to post an officer near it, report it, or mark it for later removal.</w:t>
      </w:r>
    </w:p>
    <w:p w14:paraId="7D104E56" w14:textId="02A5E076"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 xml:space="preserve">The contact officer or team </w:t>
      </w:r>
      <w:r w:rsidR="00C930AC" w:rsidRPr="00646916">
        <w:rPr>
          <w:rFonts w:ascii="Arial" w:hAnsi="Arial" w:cs="Arial"/>
          <w:szCs w:val="24"/>
          <w:highlight w:val="yellow"/>
        </w:rPr>
        <w:t>sh</w:t>
      </w:r>
      <w:r w:rsidR="00804626" w:rsidRPr="00646916">
        <w:rPr>
          <w:rFonts w:ascii="Arial" w:hAnsi="Arial" w:cs="Arial"/>
          <w:szCs w:val="24"/>
          <w:highlight w:val="yellow"/>
        </w:rPr>
        <w:t>ould</w:t>
      </w:r>
      <w:r w:rsidRPr="00646916">
        <w:rPr>
          <w:rFonts w:ascii="Arial" w:hAnsi="Arial" w:cs="Arial"/>
          <w:szCs w:val="24"/>
        </w:rPr>
        <w:t xml:space="preserve"> locate the suspect(s) in the most expeditious manner possible to stop the threat. In doing so, officers should not stop to render aid or assistance to victims, but may, where reasonably possible, inform them that RTFs are forthcoming and direct them to a safe point of egress or hiding if they are ambulatory and it is deemed safe for them to do so. </w:t>
      </w:r>
    </w:p>
    <w:p w14:paraId="759A4162" w14:textId="77777777"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 xml:space="preserve">The contact officer or team should not attempt to conduct a thorough clearing of the location, but should follow sounds, such as gunfire, yelling, and screaming; observations of victims and bystanders; and related information to help locate the suspect(s) as soon as possible. </w:t>
      </w:r>
    </w:p>
    <w:p w14:paraId="39CB4E74" w14:textId="1E37D706"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 xml:space="preserve">Once the location of the suspect(s) is known and any immediate threat is eliminated, the contact officer or team should proceed to clear all portions of the location in </w:t>
      </w:r>
      <w:r w:rsidR="00E50110" w:rsidRPr="00646916">
        <w:rPr>
          <w:rFonts w:ascii="Arial" w:hAnsi="Arial" w:cs="Arial"/>
          <w:szCs w:val="24"/>
        </w:rPr>
        <w:t>case</w:t>
      </w:r>
      <w:r w:rsidRPr="00646916">
        <w:rPr>
          <w:rFonts w:ascii="Arial" w:hAnsi="Arial" w:cs="Arial"/>
          <w:szCs w:val="24"/>
        </w:rPr>
        <w:t xml:space="preserve"> more suspects are in hiding. If victims are encountered who require immediate trauma care, the contact officer or team </w:t>
      </w:r>
      <w:r w:rsidR="00C930AC" w:rsidRPr="00646916">
        <w:rPr>
          <w:rFonts w:ascii="Arial" w:hAnsi="Arial" w:cs="Arial"/>
          <w:szCs w:val="24"/>
          <w:highlight w:val="yellow"/>
        </w:rPr>
        <w:t>sh</w:t>
      </w:r>
      <w:r w:rsidR="00804626" w:rsidRPr="00646916">
        <w:rPr>
          <w:rFonts w:ascii="Arial" w:hAnsi="Arial" w:cs="Arial"/>
          <w:szCs w:val="24"/>
          <w:highlight w:val="yellow"/>
        </w:rPr>
        <w:t>ould</w:t>
      </w:r>
      <w:r w:rsidRPr="00646916">
        <w:rPr>
          <w:rFonts w:ascii="Arial" w:hAnsi="Arial" w:cs="Arial"/>
          <w:szCs w:val="24"/>
          <w:highlight w:val="yellow"/>
        </w:rPr>
        <w:t xml:space="preserve"> </w:t>
      </w:r>
      <w:r w:rsidR="00804626" w:rsidRPr="00646916">
        <w:rPr>
          <w:rFonts w:ascii="Arial" w:hAnsi="Arial" w:cs="Arial"/>
          <w:szCs w:val="24"/>
          <w:highlight w:val="yellow"/>
        </w:rPr>
        <w:t>ensure that medical care is provided</w:t>
      </w:r>
      <w:r w:rsidRPr="00646916">
        <w:rPr>
          <w:rFonts w:ascii="Arial" w:hAnsi="Arial" w:cs="Arial"/>
          <w:szCs w:val="24"/>
        </w:rPr>
        <w:t>. Arriving tactical or other officers should be called upon to help clear the location of potential suspects, locate and evacuate persons in hiding, and render safe any dangerous munitions or armament.</w:t>
      </w:r>
    </w:p>
    <w:p w14:paraId="478D89BD" w14:textId="5F40C211"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 xml:space="preserve">The contact officer or team </w:t>
      </w:r>
      <w:r w:rsidR="00C930AC" w:rsidRPr="00646916">
        <w:rPr>
          <w:rFonts w:ascii="Arial" w:hAnsi="Arial" w:cs="Arial"/>
          <w:szCs w:val="24"/>
          <w:highlight w:val="yellow"/>
        </w:rPr>
        <w:t>sh</w:t>
      </w:r>
      <w:r w:rsidR="00804626" w:rsidRPr="00646916">
        <w:rPr>
          <w:rFonts w:ascii="Arial" w:hAnsi="Arial" w:cs="Arial"/>
          <w:szCs w:val="24"/>
          <w:highlight w:val="yellow"/>
        </w:rPr>
        <w:t>ould</w:t>
      </w:r>
      <w:r w:rsidRPr="00646916">
        <w:rPr>
          <w:rFonts w:ascii="Arial" w:hAnsi="Arial" w:cs="Arial"/>
          <w:szCs w:val="24"/>
        </w:rPr>
        <w:t xml:space="preserve"> switch its focus to providing trauma care as necessary when the primary mission is completed.</w:t>
      </w:r>
    </w:p>
    <w:p w14:paraId="1BE9EA15" w14:textId="77777777" w:rsidR="00731059" w:rsidRPr="00646916" w:rsidRDefault="00731059" w:rsidP="00731059">
      <w:pPr>
        <w:pStyle w:val="ListParagraph"/>
        <w:numPr>
          <w:ilvl w:val="1"/>
          <w:numId w:val="1"/>
        </w:numPr>
        <w:spacing w:after="0" w:line="240" w:lineRule="auto"/>
        <w:rPr>
          <w:rFonts w:ascii="Arial" w:hAnsi="Arial" w:cs="Arial"/>
          <w:szCs w:val="24"/>
        </w:rPr>
      </w:pPr>
      <w:r w:rsidRPr="00646916">
        <w:rPr>
          <w:rFonts w:ascii="Arial" w:hAnsi="Arial" w:cs="Arial"/>
          <w:szCs w:val="24"/>
        </w:rPr>
        <w:t xml:space="preserve">Rescue Task Force (RTFs) </w:t>
      </w:r>
    </w:p>
    <w:p w14:paraId="77C5F9F9" w14:textId="5A9B8FA1"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 xml:space="preserve">Once the contact officer or team is deployed and as officers and resources arrive at the incident scene, the IC should ensure that RTFs are formed to provide trauma care and help evacuate victims. </w:t>
      </w:r>
    </w:p>
    <w:p w14:paraId="0113B734" w14:textId="5F774896"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 xml:space="preserve">RTFs </w:t>
      </w:r>
      <w:r w:rsidR="00C930AC" w:rsidRPr="00646916">
        <w:rPr>
          <w:rFonts w:ascii="Arial" w:hAnsi="Arial" w:cs="Arial"/>
          <w:szCs w:val="24"/>
          <w:highlight w:val="yellow"/>
        </w:rPr>
        <w:t>sh</w:t>
      </w:r>
      <w:r w:rsidR="00804626" w:rsidRPr="00646916">
        <w:rPr>
          <w:rFonts w:ascii="Arial" w:hAnsi="Arial" w:cs="Arial"/>
          <w:szCs w:val="24"/>
          <w:highlight w:val="yellow"/>
        </w:rPr>
        <w:t>ould</w:t>
      </w:r>
      <w:r w:rsidRPr="00646916">
        <w:rPr>
          <w:rFonts w:ascii="Arial" w:hAnsi="Arial" w:cs="Arial"/>
          <w:szCs w:val="24"/>
        </w:rPr>
        <w:t xml:space="preserve"> be organized under a team leader, deploy</w:t>
      </w:r>
      <w:r w:rsidR="00E13217" w:rsidRPr="00646916">
        <w:rPr>
          <w:rFonts w:ascii="Arial" w:hAnsi="Arial" w:cs="Arial"/>
          <w:szCs w:val="24"/>
        </w:rPr>
        <w:t>ed</w:t>
      </w:r>
      <w:r w:rsidRPr="00646916">
        <w:rPr>
          <w:rFonts w:ascii="Arial" w:hAnsi="Arial" w:cs="Arial"/>
          <w:szCs w:val="24"/>
        </w:rPr>
        <w:t xml:space="preserve"> in tactical formations consistent with agency training, and be prepared to respond to hostile action as rapidly changing circumstances may place them in contact with suspects. In such instances, the RTF </w:t>
      </w:r>
      <w:r w:rsidR="00C930AC" w:rsidRPr="00646916">
        <w:rPr>
          <w:rFonts w:ascii="Arial" w:hAnsi="Arial" w:cs="Arial"/>
          <w:szCs w:val="24"/>
          <w:highlight w:val="yellow"/>
        </w:rPr>
        <w:t>sh</w:t>
      </w:r>
      <w:r w:rsidR="00804626" w:rsidRPr="00646916">
        <w:rPr>
          <w:rFonts w:ascii="Arial" w:hAnsi="Arial" w:cs="Arial"/>
          <w:szCs w:val="24"/>
          <w:highlight w:val="yellow"/>
        </w:rPr>
        <w:t>ould</w:t>
      </w:r>
      <w:r w:rsidRPr="00646916">
        <w:rPr>
          <w:rFonts w:ascii="Arial" w:hAnsi="Arial" w:cs="Arial"/>
          <w:szCs w:val="24"/>
        </w:rPr>
        <w:t xml:space="preserve"> be prepared and equipped to serve as the contact team.</w:t>
      </w:r>
    </w:p>
    <w:p w14:paraId="6C67EF2C" w14:textId="5468172D"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 xml:space="preserve">RTFs </w:t>
      </w:r>
      <w:r w:rsidR="00C930AC" w:rsidRPr="00646916">
        <w:rPr>
          <w:rFonts w:ascii="Arial" w:hAnsi="Arial" w:cs="Arial"/>
          <w:szCs w:val="24"/>
          <w:highlight w:val="yellow"/>
        </w:rPr>
        <w:t>sh</w:t>
      </w:r>
      <w:r w:rsidR="00804626" w:rsidRPr="00646916">
        <w:rPr>
          <w:rFonts w:ascii="Arial" w:hAnsi="Arial" w:cs="Arial"/>
          <w:szCs w:val="24"/>
          <w:highlight w:val="yellow"/>
        </w:rPr>
        <w:t>ould</w:t>
      </w:r>
      <w:r w:rsidRPr="00646916">
        <w:rPr>
          <w:rFonts w:ascii="Arial" w:hAnsi="Arial" w:cs="Arial"/>
          <w:szCs w:val="24"/>
        </w:rPr>
        <w:t xml:space="preserve"> be deployed only after the contact officer or team has made entry, provided a status report, notified the command post of the location of victims, established warm zones, and determined that rescue efforts may begin. </w:t>
      </w:r>
    </w:p>
    <w:p w14:paraId="6A4F6E68" w14:textId="1D86CFE5"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 xml:space="preserve">Wounded and injured persons </w:t>
      </w:r>
      <w:r w:rsidR="00C930AC" w:rsidRPr="00646916">
        <w:rPr>
          <w:rFonts w:ascii="Arial" w:hAnsi="Arial" w:cs="Arial"/>
          <w:szCs w:val="24"/>
          <w:highlight w:val="yellow"/>
        </w:rPr>
        <w:t>sh</w:t>
      </w:r>
      <w:r w:rsidR="00804626" w:rsidRPr="00646916">
        <w:rPr>
          <w:rFonts w:ascii="Arial" w:hAnsi="Arial" w:cs="Arial"/>
          <w:szCs w:val="24"/>
          <w:highlight w:val="yellow"/>
        </w:rPr>
        <w:t>ould</w:t>
      </w:r>
      <w:r w:rsidRPr="00646916">
        <w:rPr>
          <w:rFonts w:ascii="Arial" w:hAnsi="Arial" w:cs="Arial"/>
          <w:szCs w:val="24"/>
        </w:rPr>
        <w:t xml:space="preserve"> be quickly searched, if reasonable, for weapons, quickly treated for obvious life-threatening injuries</w:t>
      </w:r>
      <w:r w:rsidR="00E50110" w:rsidRPr="00646916">
        <w:rPr>
          <w:rFonts w:ascii="Arial" w:hAnsi="Arial" w:cs="Arial"/>
          <w:szCs w:val="24"/>
        </w:rPr>
        <w:t>,</w:t>
      </w:r>
      <w:r w:rsidRPr="00646916">
        <w:rPr>
          <w:rFonts w:ascii="Arial" w:hAnsi="Arial" w:cs="Arial"/>
          <w:szCs w:val="24"/>
        </w:rPr>
        <w:t xml:space="preserve"> and removed to the designated CCPs with cover and movement of such persons provided by RTF members. If emergency medical personnel are not yet in place, </w:t>
      </w:r>
      <w:r w:rsidR="007F79FD" w:rsidRPr="00646916">
        <w:rPr>
          <w:rFonts w:ascii="Arial" w:hAnsi="Arial" w:cs="Arial"/>
          <w:szCs w:val="24"/>
          <w:highlight w:val="yellow"/>
        </w:rPr>
        <w:t>officers assigned as RTF members should render aid to the degree they are trained</w:t>
      </w:r>
      <w:r w:rsidR="007F79FD" w:rsidRPr="00646916">
        <w:rPr>
          <w:rFonts w:ascii="Arial" w:hAnsi="Arial" w:cs="Arial"/>
          <w:szCs w:val="24"/>
        </w:rPr>
        <w:t xml:space="preserve"> </w:t>
      </w:r>
      <w:r w:rsidRPr="00646916">
        <w:rPr>
          <w:rFonts w:ascii="Arial" w:hAnsi="Arial" w:cs="Arial"/>
          <w:szCs w:val="24"/>
        </w:rPr>
        <w:t>until they are relieved by medical personnel.</w:t>
      </w:r>
    </w:p>
    <w:p w14:paraId="044B8817" w14:textId="57E243CE"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lastRenderedPageBreak/>
        <w:t xml:space="preserve">Rescue and recovery operations </w:t>
      </w:r>
      <w:r w:rsidR="00C930AC" w:rsidRPr="00646916">
        <w:rPr>
          <w:rFonts w:ascii="Arial" w:hAnsi="Arial" w:cs="Arial"/>
          <w:szCs w:val="24"/>
          <w:highlight w:val="yellow"/>
        </w:rPr>
        <w:t>sh</w:t>
      </w:r>
      <w:r w:rsidR="007F79FD" w:rsidRPr="00646916">
        <w:rPr>
          <w:rFonts w:ascii="Arial" w:hAnsi="Arial" w:cs="Arial"/>
          <w:szCs w:val="24"/>
          <w:highlight w:val="yellow"/>
        </w:rPr>
        <w:t>ould</w:t>
      </w:r>
      <w:r w:rsidRPr="00646916">
        <w:rPr>
          <w:rFonts w:ascii="Arial" w:hAnsi="Arial" w:cs="Arial"/>
          <w:szCs w:val="24"/>
        </w:rPr>
        <w:t xml:space="preserve"> continue until the IC has declared the scene clear and safe.</w:t>
      </w:r>
    </w:p>
    <w:p w14:paraId="60B09AF1" w14:textId="77777777" w:rsidR="00731059" w:rsidRPr="00646916" w:rsidRDefault="00731059" w:rsidP="00731059">
      <w:pPr>
        <w:pStyle w:val="ListParagraph"/>
        <w:numPr>
          <w:ilvl w:val="1"/>
          <w:numId w:val="1"/>
        </w:numPr>
        <w:spacing w:after="0" w:line="240" w:lineRule="auto"/>
        <w:rPr>
          <w:rFonts w:ascii="Arial" w:hAnsi="Arial" w:cs="Arial"/>
          <w:szCs w:val="24"/>
        </w:rPr>
      </w:pPr>
      <w:r w:rsidRPr="00646916">
        <w:rPr>
          <w:rFonts w:ascii="Arial" w:hAnsi="Arial" w:cs="Arial"/>
          <w:szCs w:val="24"/>
        </w:rPr>
        <w:t>Unified Command</w:t>
      </w:r>
    </w:p>
    <w:p w14:paraId="7234FF6A" w14:textId="1E5017D8"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 xml:space="preserve">Unified incident command </w:t>
      </w:r>
      <w:r w:rsidR="00C930AC" w:rsidRPr="00646916">
        <w:rPr>
          <w:rFonts w:ascii="Arial" w:hAnsi="Arial" w:cs="Arial"/>
          <w:szCs w:val="24"/>
          <w:highlight w:val="yellow"/>
        </w:rPr>
        <w:t>sh</w:t>
      </w:r>
      <w:r w:rsidR="007F79FD" w:rsidRPr="00646916">
        <w:rPr>
          <w:rFonts w:ascii="Arial" w:hAnsi="Arial" w:cs="Arial"/>
          <w:szCs w:val="24"/>
          <w:highlight w:val="yellow"/>
        </w:rPr>
        <w:t>ould</w:t>
      </w:r>
      <w:r w:rsidRPr="00646916">
        <w:rPr>
          <w:rFonts w:ascii="Arial" w:hAnsi="Arial" w:cs="Arial"/>
          <w:szCs w:val="24"/>
        </w:rPr>
        <w:t xml:space="preserve"> be established as soon as possible.</w:t>
      </w:r>
    </w:p>
    <w:p w14:paraId="76378CFA" w14:textId="01AF836D"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 xml:space="preserve">The IC </w:t>
      </w:r>
      <w:r w:rsidR="00C930AC" w:rsidRPr="00646916">
        <w:rPr>
          <w:rFonts w:ascii="Arial" w:hAnsi="Arial" w:cs="Arial"/>
          <w:szCs w:val="24"/>
          <w:highlight w:val="yellow"/>
        </w:rPr>
        <w:t>sh</w:t>
      </w:r>
      <w:r w:rsidR="007F79FD" w:rsidRPr="00646916">
        <w:rPr>
          <w:rFonts w:ascii="Arial" w:hAnsi="Arial" w:cs="Arial"/>
          <w:szCs w:val="24"/>
          <w:highlight w:val="yellow"/>
        </w:rPr>
        <w:t>ould</w:t>
      </w:r>
      <w:r w:rsidRPr="00646916">
        <w:rPr>
          <w:rFonts w:ascii="Arial" w:hAnsi="Arial" w:cs="Arial"/>
          <w:szCs w:val="24"/>
        </w:rPr>
        <w:t xml:space="preserve"> ensure that the following actions are accomplished:</w:t>
      </w:r>
    </w:p>
    <w:p w14:paraId="4C283C3E" w14:textId="1CE20B4D"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Organize and establish unified interagency communication.</w:t>
      </w:r>
    </w:p>
    <w:p w14:paraId="3E9C063E" w14:textId="77777777"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 xml:space="preserve">Establish an inner perimeter to control access to and egress from the area of risk. </w:t>
      </w:r>
    </w:p>
    <w:p w14:paraId="02A84BB3" w14:textId="77777777"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Establish an outer perimeter.</w:t>
      </w:r>
    </w:p>
    <w:p w14:paraId="0D6CB6F8" w14:textId="77777777"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Establish staging areas in the cold zone for the following purposes and notify communications of their locations:</w:t>
      </w:r>
    </w:p>
    <w:p w14:paraId="1EB410A1" w14:textId="26D84D75" w:rsidR="00731059" w:rsidRPr="00646916" w:rsidRDefault="00DC2F28" w:rsidP="00731059">
      <w:pPr>
        <w:pStyle w:val="ListParagraph"/>
        <w:numPr>
          <w:ilvl w:val="4"/>
          <w:numId w:val="1"/>
        </w:numPr>
        <w:spacing w:after="0" w:line="240" w:lineRule="auto"/>
        <w:rPr>
          <w:rFonts w:ascii="Arial" w:hAnsi="Arial" w:cs="Arial"/>
          <w:szCs w:val="24"/>
        </w:rPr>
      </w:pPr>
      <w:r w:rsidRPr="00646916">
        <w:rPr>
          <w:rFonts w:ascii="Arial" w:hAnsi="Arial" w:cs="Arial"/>
          <w:szCs w:val="24"/>
        </w:rPr>
        <w:t>F</w:t>
      </w:r>
      <w:r w:rsidR="00731059" w:rsidRPr="00646916">
        <w:rPr>
          <w:rFonts w:ascii="Arial" w:hAnsi="Arial" w:cs="Arial"/>
          <w:szCs w:val="24"/>
        </w:rPr>
        <w:t>or responding officers and other emergency personnel (An officer should be assigned to this staging area to brief arriving personnel, maintain communication with the contact officer or team, and assign duties as directed by the IC.);</w:t>
      </w:r>
    </w:p>
    <w:p w14:paraId="7CEEB45F" w14:textId="53205C17" w:rsidR="00731059" w:rsidRPr="00646916" w:rsidRDefault="00DC2F28" w:rsidP="00731059">
      <w:pPr>
        <w:pStyle w:val="ListParagraph"/>
        <w:numPr>
          <w:ilvl w:val="4"/>
          <w:numId w:val="1"/>
        </w:numPr>
        <w:spacing w:after="0" w:line="240" w:lineRule="auto"/>
        <w:rPr>
          <w:rFonts w:ascii="Arial" w:hAnsi="Arial" w:cs="Arial"/>
          <w:szCs w:val="24"/>
        </w:rPr>
      </w:pPr>
      <w:r w:rsidRPr="00646916">
        <w:rPr>
          <w:rFonts w:ascii="Arial" w:hAnsi="Arial" w:cs="Arial"/>
          <w:szCs w:val="24"/>
        </w:rPr>
        <w:t>F</w:t>
      </w:r>
      <w:r w:rsidR="00731059" w:rsidRPr="00646916">
        <w:rPr>
          <w:rFonts w:ascii="Arial" w:hAnsi="Arial" w:cs="Arial"/>
          <w:szCs w:val="24"/>
        </w:rPr>
        <w:t>or treatment of the injured and evacuation by EMS or medevac (CCP);</w:t>
      </w:r>
    </w:p>
    <w:p w14:paraId="6C8A9014" w14:textId="1B79CF5A" w:rsidR="00731059" w:rsidRPr="00646916" w:rsidRDefault="00DC2F28" w:rsidP="00731059">
      <w:pPr>
        <w:pStyle w:val="ListParagraph"/>
        <w:numPr>
          <w:ilvl w:val="4"/>
          <w:numId w:val="1"/>
        </w:numPr>
        <w:spacing w:after="0" w:line="240" w:lineRule="auto"/>
        <w:rPr>
          <w:rFonts w:ascii="Arial" w:hAnsi="Arial" w:cs="Arial"/>
          <w:szCs w:val="24"/>
        </w:rPr>
      </w:pPr>
      <w:r w:rsidRPr="00646916">
        <w:rPr>
          <w:rFonts w:ascii="Arial" w:hAnsi="Arial" w:cs="Arial"/>
          <w:szCs w:val="24"/>
        </w:rPr>
        <w:t>W</w:t>
      </w:r>
      <w:r w:rsidR="00731059" w:rsidRPr="00646916">
        <w:rPr>
          <w:rFonts w:ascii="Arial" w:hAnsi="Arial" w:cs="Arial"/>
          <w:szCs w:val="24"/>
        </w:rPr>
        <w:t>here individuals without injuries should be directed for identification and debriefing (evacuation area);</w:t>
      </w:r>
    </w:p>
    <w:p w14:paraId="1AC63AF1" w14:textId="2B145FE0" w:rsidR="00731059" w:rsidRPr="00646916" w:rsidRDefault="00DC2F28" w:rsidP="00731059">
      <w:pPr>
        <w:pStyle w:val="ListParagraph"/>
        <w:numPr>
          <w:ilvl w:val="4"/>
          <w:numId w:val="1"/>
        </w:numPr>
        <w:spacing w:after="0" w:line="240" w:lineRule="auto"/>
        <w:rPr>
          <w:rFonts w:ascii="Arial" w:hAnsi="Arial" w:cs="Arial"/>
          <w:szCs w:val="24"/>
        </w:rPr>
      </w:pPr>
      <w:r w:rsidRPr="00646916">
        <w:rPr>
          <w:rFonts w:ascii="Arial" w:hAnsi="Arial" w:cs="Arial"/>
          <w:szCs w:val="24"/>
        </w:rPr>
        <w:t>T</w:t>
      </w:r>
      <w:r w:rsidR="00731059" w:rsidRPr="00646916">
        <w:rPr>
          <w:rFonts w:ascii="Arial" w:hAnsi="Arial" w:cs="Arial"/>
          <w:szCs w:val="24"/>
        </w:rPr>
        <w:t>o accommodate arriving family members of persons at the incident scene (notification center); and</w:t>
      </w:r>
    </w:p>
    <w:p w14:paraId="41CFE3C7" w14:textId="47AEE659" w:rsidR="00731059" w:rsidRPr="00646916" w:rsidRDefault="00DC2F28" w:rsidP="00731059">
      <w:pPr>
        <w:pStyle w:val="ListParagraph"/>
        <w:numPr>
          <w:ilvl w:val="4"/>
          <w:numId w:val="1"/>
        </w:numPr>
        <w:spacing w:after="0" w:line="240" w:lineRule="auto"/>
        <w:rPr>
          <w:rFonts w:ascii="Arial" w:hAnsi="Arial" w:cs="Arial"/>
          <w:szCs w:val="24"/>
        </w:rPr>
      </w:pPr>
      <w:r w:rsidRPr="00646916">
        <w:rPr>
          <w:rFonts w:ascii="Arial" w:hAnsi="Arial" w:cs="Arial"/>
          <w:szCs w:val="24"/>
        </w:rPr>
        <w:t>F</w:t>
      </w:r>
      <w:r w:rsidR="00731059" w:rsidRPr="00646916">
        <w:rPr>
          <w:rFonts w:ascii="Arial" w:hAnsi="Arial" w:cs="Arial"/>
          <w:szCs w:val="24"/>
        </w:rPr>
        <w:t xml:space="preserve">or the media. (This area should be staffed with appropriate personnel, such as public information officers.) </w:t>
      </w:r>
    </w:p>
    <w:p w14:paraId="5F6213EC" w14:textId="1BC7B33C"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 xml:space="preserve">Ensure that officers assigned to the notification center maintain custody and control of all persons and document their identities until they can be reunited with family or others. Victims and witnesses suffering from emotional and/or physical trauma or shock should be kept under </w:t>
      </w:r>
      <w:r w:rsidR="009266CE" w:rsidRPr="00646916">
        <w:rPr>
          <w:rFonts w:ascii="Arial" w:hAnsi="Arial" w:cs="Arial"/>
          <w:szCs w:val="24"/>
        </w:rPr>
        <w:t xml:space="preserve">the </w:t>
      </w:r>
      <w:r w:rsidRPr="00646916">
        <w:rPr>
          <w:rFonts w:ascii="Arial" w:hAnsi="Arial" w:cs="Arial"/>
          <w:szCs w:val="24"/>
        </w:rPr>
        <w:t>observation of medical personnel until they may be safely transported to a hospital or home in the care of family or friends.</w:t>
      </w:r>
    </w:p>
    <w:p w14:paraId="50A31B47" w14:textId="77777777"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Request mutual aid if necessary.</w:t>
      </w:r>
    </w:p>
    <w:p w14:paraId="1C5A44C4" w14:textId="77777777"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Establish traffic control and management for the ingress and egress of public safety vehicles. Special consideration should be given to maintain open routes for rapid transport of the injured.</w:t>
      </w:r>
    </w:p>
    <w:p w14:paraId="4E0CE21A" w14:textId="77777777"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Contact appropriate aviation resources to control air space for possible medical evacuation resources and to establish restricted air space for law enforcement use only.</w:t>
      </w:r>
    </w:p>
    <w:p w14:paraId="5F4AE38C" w14:textId="77777777"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Request emergency medical assistance.</w:t>
      </w:r>
    </w:p>
    <w:p w14:paraId="57086579" w14:textId="77777777"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 xml:space="preserve">Initiate intelligence gathering on possible suspects. </w:t>
      </w:r>
    </w:p>
    <w:p w14:paraId="7829B735" w14:textId="77777777"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Summon chaplains and peer support officers to provide information to relatives of victims.</w:t>
      </w:r>
    </w:p>
    <w:p w14:paraId="73666DCD" w14:textId="5FAF70E5"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Coordinate with owners or officials of the target location for floor plans</w:t>
      </w:r>
      <w:r w:rsidR="009266CE" w:rsidRPr="00646916">
        <w:rPr>
          <w:rFonts w:ascii="Arial" w:hAnsi="Arial" w:cs="Arial"/>
          <w:szCs w:val="24"/>
        </w:rPr>
        <w:t>,</w:t>
      </w:r>
      <w:r w:rsidRPr="00646916">
        <w:rPr>
          <w:rFonts w:ascii="Arial" w:hAnsi="Arial" w:cs="Arial"/>
          <w:szCs w:val="24"/>
        </w:rPr>
        <w:t xml:space="preserve"> site layout</w:t>
      </w:r>
      <w:r w:rsidR="009266CE" w:rsidRPr="00646916">
        <w:rPr>
          <w:rFonts w:ascii="Arial" w:hAnsi="Arial" w:cs="Arial"/>
          <w:szCs w:val="24"/>
        </w:rPr>
        <w:t>,</w:t>
      </w:r>
      <w:r w:rsidRPr="00646916">
        <w:rPr>
          <w:rFonts w:ascii="Arial" w:hAnsi="Arial" w:cs="Arial"/>
          <w:szCs w:val="24"/>
        </w:rPr>
        <w:t xml:space="preserve"> and a roster, including emergency contact information as available </w:t>
      </w:r>
      <w:r w:rsidR="009266CE" w:rsidRPr="00646916">
        <w:rPr>
          <w:rFonts w:ascii="Arial" w:hAnsi="Arial" w:cs="Arial"/>
          <w:szCs w:val="24"/>
        </w:rPr>
        <w:t xml:space="preserve">for </w:t>
      </w:r>
      <w:r w:rsidRPr="00646916">
        <w:rPr>
          <w:rFonts w:ascii="Arial" w:hAnsi="Arial" w:cs="Arial"/>
          <w:szCs w:val="24"/>
        </w:rPr>
        <w:t>employees, students, residents, visitors, or others believed to be on-site.</w:t>
      </w:r>
    </w:p>
    <w:p w14:paraId="3B8F53EC" w14:textId="77777777" w:rsidR="00731059" w:rsidRPr="00646916" w:rsidRDefault="00731059"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Assign a recorder to document actions at the command post.</w:t>
      </w:r>
    </w:p>
    <w:p w14:paraId="049367B8" w14:textId="53D29B62"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lastRenderedPageBreak/>
        <w:t>When available on the scene, a tactical team may be assigned as appropriate to</w:t>
      </w:r>
      <w:r w:rsidR="009266CE" w:rsidRPr="00646916">
        <w:rPr>
          <w:rFonts w:ascii="Arial" w:hAnsi="Arial" w:cs="Arial"/>
          <w:szCs w:val="24"/>
        </w:rPr>
        <w:t>:</w:t>
      </w:r>
    </w:p>
    <w:p w14:paraId="25FEAF4C" w14:textId="346B97C6" w:rsidR="00731059" w:rsidRPr="00646916" w:rsidRDefault="009266CE"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C</w:t>
      </w:r>
      <w:r w:rsidR="00731059" w:rsidRPr="00646916">
        <w:rPr>
          <w:rFonts w:ascii="Arial" w:hAnsi="Arial" w:cs="Arial"/>
          <w:szCs w:val="24"/>
        </w:rPr>
        <w:t>ontain the location</w:t>
      </w:r>
      <w:r w:rsidRPr="00646916">
        <w:rPr>
          <w:rFonts w:ascii="Arial" w:hAnsi="Arial" w:cs="Arial"/>
          <w:szCs w:val="24"/>
        </w:rPr>
        <w:t>;</w:t>
      </w:r>
    </w:p>
    <w:p w14:paraId="3697CBF4" w14:textId="08B11E5B" w:rsidR="00731059" w:rsidRPr="00646916" w:rsidRDefault="009266CE"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A</w:t>
      </w:r>
      <w:r w:rsidR="00731059" w:rsidRPr="00646916">
        <w:rPr>
          <w:rFonts w:ascii="Arial" w:hAnsi="Arial" w:cs="Arial"/>
          <w:szCs w:val="24"/>
        </w:rPr>
        <w:t>ssist RTFs</w:t>
      </w:r>
      <w:r w:rsidRPr="00646916">
        <w:rPr>
          <w:rFonts w:ascii="Arial" w:hAnsi="Arial" w:cs="Arial"/>
          <w:szCs w:val="24"/>
        </w:rPr>
        <w:t>;</w:t>
      </w:r>
    </w:p>
    <w:p w14:paraId="78782535" w14:textId="5414CC4B" w:rsidR="00731059" w:rsidRPr="00646916" w:rsidRDefault="009266CE"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H</w:t>
      </w:r>
      <w:r w:rsidR="00731059" w:rsidRPr="00646916">
        <w:rPr>
          <w:rFonts w:ascii="Arial" w:hAnsi="Arial" w:cs="Arial"/>
          <w:szCs w:val="24"/>
        </w:rPr>
        <w:t>elp locate the suspect(s) or relieve the contact officer or team</w:t>
      </w:r>
      <w:r w:rsidRPr="00646916">
        <w:rPr>
          <w:rFonts w:ascii="Arial" w:hAnsi="Arial" w:cs="Arial"/>
          <w:szCs w:val="24"/>
        </w:rPr>
        <w:t>;</w:t>
      </w:r>
    </w:p>
    <w:p w14:paraId="34384CBA" w14:textId="1D15D788" w:rsidR="00731059" w:rsidRPr="00646916" w:rsidRDefault="009266CE"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H</w:t>
      </w:r>
      <w:r w:rsidR="00731059" w:rsidRPr="00646916">
        <w:rPr>
          <w:rFonts w:ascii="Arial" w:hAnsi="Arial" w:cs="Arial"/>
          <w:szCs w:val="24"/>
        </w:rPr>
        <w:t>elp locate and safeguard explosives pending removal</w:t>
      </w:r>
      <w:r w:rsidRPr="00646916">
        <w:rPr>
          <w:rFonts w:ascii="Arial" w:hAnsi="Arial" w:cs="Arial"/>
          <w:szCs w:val="24"/>
        </w:rPr>
        <w:t>;</w:t>
      </w:r>
      <w:r w:rsidR="00731059" w:rsidRPr="00646916">
        <w:rPr>
          <w:rFonts w:ascii="Arial" w:hAnsi="Arial" w:cs="Arial"/>
          <w:szCs w:val="24"/>
        </w:rPr>
        <w:t xml:space="preserve"> and</w:t>
      </w:r>
    </w:p>
    <w:p w14:paraId="6EE459C1" w14:textId="69FA42FD" w:rsidR="00731059" w:rsidRPr="00646916" w:rsidRDefault="009266CE" w:rsidP="00731059">
      <w:pPr>
        <w:pStyle w:val="ListParagraph"/>
        <w:numPr>
          <w:ilvl w:val="3"/>
          <w:numId w:val="1"/>
        </w:numPr>
        <w:spacing w:after="0" w:line="240" w:lineRule="auto"/>
        <w:rPr>
          <w:rFonts w:ascii="Arial" w:hAnsi="Arial" w:cs="Arial"/>
          <w:szCs w:val="24"/>
        </w:rPr>
      </w:pPr>
      <w:r w:rsidRPr="00646916">
        <w:rPr>
          <w:rFonts w:ascii="Arial" w:hAnsi="Arial" w:cs="Arial"/>
          <w:szCs w:val="24"/>
        </w:rPr>
        <w:t>P</w:t>
      </w:r>
      <w:r w:rsidR="00731059" w:rsidRPr="00646916">
        <w:rPr>
          <w:rFonts w:ascii="Arial" w:hAnsi="Arial" w:cs="Arial"/>
          <w:szCs w:val="24"/>
        </w:rPr>
        <w:t>rovide special weapons and equipment as needed.</w:t>
      </w:r>
    </w:p>
    <w:p w14:paraId="49542751" w14:textId="6911D815" w:rsidR="00731059" w:rsidRPr="00646916" w:rsidRDefault="00731059"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 xml:space="preserve">Additional officers </w:t>
      </w:r>
      <w:r w:rsidR="00C930AC" w:rsidRPr="00646916">
        <w:rPr>
          <w:rFonts w:ascii="Arial" w:hAnsi="Arial" w:cs="Arial"/>
          <w:szCs w:val="24"/>
          <w:highlight w:val="yellow"/>
        </w:rPr>
        <w:t>sh</w:t>
      </w:r>
      <w:r w:rsidR="007F79FD" w:rsidRPr="00646916">
        <w:rPr>
          <w:rFonts w:ascii="Arial" w:hAnsi="Arial" w:cs="Arial"/>
          <w:szCs w:val="24"/>
          <w:highlight w:val="yellow"/>
        </w:rPr>
        <w:t>ould</w:t>
      </w:r>
      <w:r w:rsidRPr="00646916">
        <w:rPr>
          <w:rFonts w:ascii="Arial" w:hAnsi="Arial" w:cs="Arial"/>
          <w:szCs w:val="24"/>
        </w:rPr>
        <w:t xml:space="preserve"> be deployed to control access to the location and monitor the perimeter. </w:t>
      </w:r>
    </w:p>
    <w:p w14:paraId="3C751EF9" w14:textId="77777777" w:rsidR="00731059" w:rsidRPr="00646916" w:rsidRDefault="00731059" w:rsidP="00731059">
      <w:pPr>
        <w:pStyle w:val="ListParagraph"/>
        <w:numPr>
          <w:ilvl w:val="1"/>
          <w:numId w:val="1"/>
        </w:numPr>
        <w:spacing w:after="0" w:line="240" w:lineRule="auto"/>
        <w:rPr>
          <w:rFonts w:ascii="Arial" w:hAnsi="Arial" w:cs="Arial"/>
          <w:szCs w:val="24"/>
        </w:rPr>
      </w:pPr>
      <w:r w:rsidRPr="00646916">
        <w:rPr>
          <w:rFonts w:ascii="Arial" w:hAnsi="Arial" w:cs="Arial"/>
          <w:szCs w:val="24"/>
        </w:rPr>
        <w:t>Community Notification</w:t>
      </w:r>
    </w:p>
    <w:p w14:paraId="74321A69" w14:textId="6C9B8028" w:rsidR="00731059" w:rsidRPr="00646916" w:rsidRDefault="00731059" w:rsidP="00731059">
      <w:pPr>
        <w:pStyle w:val="ListParagraph"/>
        <w:spacing w:after="0" w:line="240" w:lineRule="auto"/>
        <w:ind w:left="864"/>
        <w:rPr>
          <w:rFonts w:ascii="Arial" w:hAnsi="Arial" w:cs="Arial"/>
          <w:szCs w:val="24"/>
        </w:rPr>
      </w:pPr>
      <w:r w:rsidRPr="00646916">
        <w:rPr>
          <w:rFonts w:ascii="Arial" w:hAnsi="Arial" w:cs="Arial"/>
          <w:szCs w:val="24"/>
        </w:rPr>
        <w:t xml:space="preserve">The PIO or other designated individual(s) </w:t>
      </w:r>
      <w:r w:rsidR="007F79FD" w:rsidRPr="00646916">
        <w:rPr>
          <w:rFonts w:ascii="Arial" w:hAnsi="Arial" w:cs="Arial"/>
          <w:szCs w:val="24"/>
          <w:highlight w:val="yellow"/>
        </w:rPr>
        <w:t>should</w:t>
      </w:r>
      <w:r w:rsidRPr="00646916">
        <w:rPr>
          <w:rFonts w:ascii="Arial" w:hAnsi="Arial" w:cs="Arial"/>
          <w:szCs w:val="24"/>
        </w:rPr>
        <w:t xml:space="preserve"> be responsible for ensuring appropriate information is distributed in a timely manner to the community. This may include</w:t>
      </w:r>
      <w:r w:rsidR="009266CE" w:rsidRPr="00646916">
        <w:rPr>
          <w:rFonts w:ascii="Arial" w:hAnsi="Arial" w:cs="Arial"/>
          <w:szCs w:val="24"/>
        </w:rPr>
        <w:t>:</w:t>
      </w:r>
    </w:p>
    <w:p w14:paraId="412C13D3" w14:textId="5588ED8F" w:rsidR="00731059" w:rsidRPr="00646916" w:rsidRDefault="009266CE"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S</w:t>
      </w:r>
      <w:r w:rsidR="00731059" w:rsidRPr="00646916">
        <w:rPr>
          <w:rFonts w:ascii="Arial" w:hAnsi="Arial" w:cs="Arial"/>
          <w:szCs w:val="24"/>
        </w:rPr>
        <w:t>helter</w:t>
      </w:r>
      <w:r w:rsidRPr="00646916">
        <w:rPr>
          <w:rFonts w:ascii="Arial" w:hAnsi="Arial" w:cs="Arial"/>
          <w:szCs w:val="24"/>
        </w:rPr>
        <w:t>-</w:t>
      </w:r>
      <w:r w:rsidR="00731059" w:rsidRPr="00646916">
        <w:rPr>
          <w:rFonts w:ascii="Arial" w:hAnsi="Arial" w:cs="Arial"/>
          <w:szCs w:val="24"/>
        </w:rPr>
        <w:t>in</w:t>
      </w:r>
      <w:r w:rsidRPr="00646916">
        <w:rPr>
          <w:rFonts w:ascii="Arial" w:hAnsi="Arial" w:cs="Arial"/>
          <w:szCs w:val="24"/>
        </w:rPr>
        <w:t>-</w:t>
      </w:r>
      <w:r w:rsidR="00731059" w:rsidRPr="00646916">
        <w:rPr>
          <w:rFonts w:ascii="Arial" w:hAnsi="Arial" w:cs="Arial"/>
          <w:szCs w:val="24"/>
        </w:rPr>
        <w:t xml:space="preserve">place warnings for nearby locations during active </w:t>
      </w:r>
      <w:r w:rsidR="00932807" w:rsidRPr="00646916">
        <w:rPr>
          <w:rFonts w:ascii="Arial" w:hAnsi="Arial" w:cs="Arial"/>
          <w:szCs w:val="24"/>
          <w:highlight w:val="yellow"/>
        </w:rPr>
        <w:t>attack</w:t>
      </w:r>
      <w:r w:rsidR="00731059" w:rsidRPr="00646916">
        <w:rPr>
          <w:rFonts w:ascii="Arial" w:hAnsi="Arial" w:cs="Arial"/>
          <w:szCs w:val="24"/>
        </w:rPr>
        <w:t xml:space="preserve"> situations;</w:t>
      </w:r>
    </w:p>
    <w:p w14:paraId="53014BDC" w14:textId="064FDB4E" w:rsidR="00731059" w:rsidRPr="00646916" w:rsidRDefault="009266CE"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A</w:t>
      </w:r>
      <w:r w:rsidR="00731059" w:rsidRPr="00646916">
        <w:rPr>
          <w:rFonts w:ascii="Arial" w:hAnsi="Arial" w:cs="Arial"/>
          <w:szCs w:val="24"/>
        </w:rPr>
        <w:t>lerts to avoid the area due to heavy law enforcement activity and potential road closures; and</w:t>
      </w:r>
    </w:p>
    <w:p w14:paraId="73C81853" w14:textId="409CE660" w:rsidR="00731059" w:rsidRPr="00646916" w:rsidRDefault="009266CE" w:rsidP="00731059">
      <w:pPr>
        <w:pStyle w:val="ListParagraph"/>
        <w:numPr>
          <w:ilvl w:val="2"/>
          <w:numId w:val="1"/>
        </w:numPr>
        <w:spacing w:after="0" w:line="240" w:lineRule="auto"/>
        <w:rPr>
          <w:rFonts w:ascii="Arial" w:hAnsi="Arial" w:cs="Arial"/>
          <w:szCs w:val="24"/>
        </w:rPr>
      </w:pPr>
      <w:r w:rsidRPr="00646916">
        <w:rPr>
          <w:rFonts w:ascii="Arial" w:hAnsi="Arial" w:cs="Arial"/>
          <w:szCs w:val="24"/>
        </w:rPr>
        <w:t>S</w:t>
      </w:r>
      <w:r w:rsidR="00731059" w:rsidRPr="00646916">
        <w:rPr>
          <w:rFonts w:ascii="Arial" w:hAnsi="Arial" w:cs="Arial"/>
          <w:szCs w:val="24"/>
        </w:rPr>
        <w:t>pecific directions for individuals who elect to visit the scene.</w:t>
      </w:r>
    </w:p>
    <w:p w14:paraId="5E5A2D73" w14:textId="77777777" w:rsidR="00731059" w:rsidRPr="00646916" w:rsidRDefault="00731059" w:rsidP="00731059">
      <w:pPr>
        <w:pStyle w:val="ListParagraph"/>
        <w:numPr>
          <w:ilvl w:val="1"/>
          <w:numId w:val="1"/>
        </w:numPr>
        <w:spacing w:after="0" w:line="240" w:lineRule="auto"/>
        <w:rPr>
          <w:rFonts w:ascii="Arial" w:hAnsi="Arial" w:cs="Arial"/>
          <w:szCs w:val="24"/>
        </w:rPr>
      </w:pPr>
      <w:r w:rsidRPr="00646916">
        <w:rPr>
          <w:rFonts w:ascii="Arial" w:hAnsi="Arial" w:cs="Arial"/>
          <w:szCs w:val="24"/>
        </w:rPr>
        <w:t>Debriefing</w:t>
      </w:r>
    </w:p>
    <w:p w14:paraId="448E7403" w14:textId="20C08A41" w:rsidR="00731059" w:rsidRPr="00646916" w:rsidRDefault="00731059" w:rsidP="00731059">
      <w:pPr>
        <w:pStyle w:val="ListParagraph"/>
        <w:spacing w:after="0" w:line="240" w:lineRule="auto"/>
        <w:ind w:left="864"/>
        <w:rPr>
          <w:rFonts w:ascii="Arial" w:hAnsi="Arial" w:cs="Arial"/>
          <w:szCs w:val="24"/>
        </w:rPr>
      </w:pPr>
      <w:r w:rsidRPr="00646916">
        <w:rPr>
          <w:rFonts w:ascii="Arial" w:hAnsi="Arial" w:cs="Arial"/>
          <w:szCs w:val="24"/>
        </w:rPr>
        <w:t xml:space="preserve">As soon as reasonably possible after the incident, the agency </w:t>
      </w:r>
      <w:r w:rsidR="00C930AC" w:rsidRPr="00646916">
        <w:rPr>
          <w:rFonts w:ascii="Arial" w:hAnsi="Arial" w:cs="Arial"/>
          <w:szCs w:val="24"/>
          <w:highlight w:val="yellow"/>
        </w:rPr>
        <w:t>sh</w:t>
      </w:r>
      <w:r w:rsidR="007F79FD" w:rsidRPr="00646916">
        <w:rPr>
          <w:rFonts w:ascii="Arial" w:hAnsi="Arial" w:cs="Arial"/>
          <w:szCs w:val="24"/>
          <w:highlight w:val="yellow"/>
        </w:rPr>
        <w:t>ould</w:t>
      </w:r>
      <w:r w:rsidRPr="00646916">
        <w:rPr>
          <w:rFonts w:ascii="Arial" w:hAnsi="Arial" w:cs="Arial"/>
          <w:szCs w:val="24"/>
        </w:rPr>
        <w:t xml:space="preserve"> conduct a debriefing of essential personnel involved in the incident. The debriefing </w:t>
      </w:r>
      <w:r w:rsidR="00C930AC" w:rsidRPr="00646916">
        <w:rPr>
          <w:rFonts w:ascii="Arial" w:hAnsi="Arial" w:cs="Arial"/>
          <w:szCs w:val="24"/>
          <w:highlight w:val="yellow"/>
        </w:rPr>
        <w:t>sh</w:t>
      </w:r>
      <w:r w:rsidR="007F79FD" w:rsidRPr="00646916">
        <w:rPr>
          <w:rFonts w:ascii="Arial" w:hAnsi="Arial" w:cs="Arial"/>
          <w:szCs w:val="24"/>
          <w:highlight w:val="yellow"/>
        </w:rPr>
        <w:t>ould</w:t>
      </w:r>
      <w:r w:rsidRPr="00646916">
        <w:rPr>
          <w:rFonts w:ascii="Arial" w:hAnsi="Arial" w:cs="Arial"/>
          <w:szCs w:val="24"/>
        </w:rPr>
        <w:t xml:space="preserve"> identify areas of potential improvement and determine whether changes in operational protocols, policy, or training may be warranted.</w:t>
      </w:r>
    </w:p>
    <w:p w14:paraId="75116348" w14:textId="77777777" w:rsidR="00731059" w:rsidRPr="00646916" w:rsidRDefault="00731059" w:rsidP="00731059">
      <w:pPr>
        <w:rPr>
          <w:rFonts w:ascii="Arial" w:hAnsi="Arial" w:cs="Arial"/>
          <w:sz w:val="24"/>
          <w:szCs w:val="24"/>
        </w:rPr>
      </w:pPr>
    </w:p>
    <w:sectPr w:rsidR="00731059" w:rsidRPr="00646916" w:rsidSect="0064691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7BC3D" w14:textId="77777777" w:rsidR="00E30AC0" w:rsidRDefault="00E30AC0" w:rsidP="00731059">
      <w:pPr>
        <w:spacing w:after="0" w:line="240" w:lineRule="auto"/>
      </w:pPr>
      <w:r>
        <w:separator/>
      </w:r>
    </w:p>
  </w:endnote>
  <w:endnote w:type="continuationSeparator" w:id="0">
    <w:p w14:paraId="43B49697" w14:textId="77777777" w:rsidR="00E30AC0" w:rsidRDefault="00E30AC0" w:rsidP="0073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D48C2" w14:textId="77777777" w:rsidR="00646916" w:rsidRDefault="00646916" w:rsidP="00646916">
    <w:pPr>
      <w:pStyle w:val="Footer"/>
      <w:ind w:right="360"/>
      <w:jc w:val="center"/>
      <w:rPr>
        <w:sz w:val="20"/>
        <w:szCs w:val="20"/>
      </w:rPr>
    </w:pPr>
    <w:r>
      <w:rPr>
        <w:sz w:val="20"/>
        <w:szCs w:val="20"/>
      </w:rPr>
      <w:t>©2025 Legal &amp; Liability Risk Management Institute.</w:t>
    </w:r>
  </w:p>
  <w:p w14:paraId="0C5CF766" w14:textId="77777777" w:rsidR="00646916" w:rsidRDefault="00646916" w:rsidP="00646916">
    <w:pPr>
      <w:pStyle w:val="Footer"/>
      <w:ind w:right="360"/>
      <w:jc w:val="center"/>
      <w:rPr>
        <w:sz w:val="20"/>
        <w:szCs w:val="20"/>
      </w:rPr>
    </w:pPr>
    <w:r>
      <w:rPr>
        <w:sz w:val="20"/>
        <w:szCs w:val="20"/>
      </w:rPr>
      <w:t>Reprinting this document is prohibited without license from LLRMI.</w:t>
    </w:r>
  </w:p>
  <w:p w14:paraId="658BAB04" w14:textId="77777777" w:rsidR="00646916" w:rsidRDefault="00646916" w:rsidP="00646916">
    <w:pPr>
      <w:pStyle w:val="Footer"/>
      <w:ind w:right="360"/>
      <w:jc w:val="center"/>
      <w:rPr>
        <w:sz w:val="20"/>
        <w:szCs w:val="20"/>
      </w:rPr>
    </w:pPr>
    <w:r>
      <w:rPr>
        <w:sz w:val="20"/>
        <w:szCs w:val="20"/>
      </w:rPr>
      <w:t>http://www.llrmi.com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39470" w14:textId="77777777" w:rsidR="00E30AC0" w:rsidRDefault="00E30AC0" w:rsidP="00731059">
      <w:pPr>
        <w:spacing w:after="0" w:line="240" w:lineRule="auto"/>
      </w:pPr>
      <w:r>
        <w:separator/>
      </w:r>
    </w:p>
  </w:footnote>
  <w:footnote w:type="continuationSeparator" w:id="0">
    <w:p w14:paraId="2EB492D8" w14:textId="77777777" w:rsidR="00E30AC0" w:rsidRDefault="00E30AC0" w:rsidP="00731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9990A" w14:textId="2D098661" w:rsidR="00646916" w:rsidRDefault="00646916">
    <w:pPr>
      <w:pStyle w:val="Header"/>
    </w:pPr>
    <w:r w:rsidRPr="003F2F39">
      <w:rPr>
        <w:rFonts w:ascii="Arial" w:hAnsi="Arial" w:cs="Arial"/>
        <w:noProof/>
      </w:rPr>
      <w:drawing>
        <wp:inline distT="0" distB="0" distL="0" distR="0" wp14:anchorId="29201F12" wp14:editId="5054BD2B">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6174FE32" wp14:editId="60489E87">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4673C"/>
    <w:multiLevelType w:val="multilevel"/>
    <w:tmpl w:val="87540E22"/>
    <w:lvl w:ilvl="0">
      <w:start w:val="1"/>
      <w:numFmt w:val="upperRoman"/>
      <w:lvlText w:val="%1."/>
      <w:lvlJc w:val="left"/>
      <w:pPr>
        <w:ind w:left="504" w:hanging="504"/>
      </w:pPr>
      <w:rPr>
        <w:rFonts w:ascii="Arial" w:hAnsi="Arial" w:cs="Arial" w:hint="default"/>
        <w:b/>
        <w:i w:val="0"/>
        <w:caps/>
        <w:sz w:val="24"/>
        <w:szCs w:val="24"/>
      </w:rPr>
    </w:lvl>
    <w:lvl w:ilvl="1">
      <w:start w:val="1"/>
      <w:numFmt w:val="upperLetter"/>
      <w:lvlText w:val="%2."/>
      <w:lvlJc w:val="left"/>
      <w:pPr>
        <w:ind w:left="864"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Arial" w:hAnsi="Arial" w:cs="Arial" w:hint="default"/>
        <w:b w:val="0"/>
        <w:i w:val="0"/>
        <w:sz w:val="24"/>
        <w:szCs w:val="24"/>
      </w:rPr>
    </w:lvl>
    <w:lvl w:ilvl="3">
      <w:start w:val="1"/>
      <w:numFmt w:val="lowerLetter"/>
      <w:lvlText w:val="%4."/>
      <w:lvlJc w:val="left"/>
      <w:pPr>
        <w:tabs>
          <w:tab w:val="num" w:pos="1890"/>
        </w:tabs>
        <w:ind w:left="2250" w:hanging="360"/>
      </w:pPr>
      <w:rPr>
        <w:rFonts w:ascii="Arial" w:hAnsi="Arial" w:cs="Arial" w:hint="default"/>
        <w:b w:val="0"/>
        <w:i w:val="0"/>
        <w:sz w:val="24"/>
        <w:szCs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284736"/>
    <w:multiLevelType w:val="multilevel"/>
    <w:tmpl w:val="F4E21520"/>
    <w:lvl w:ilvl="0">
      <w:start w:val="1"/>
      <w:numFmt w:val="upperRoman"/>
      <w:lvlText w:val="%1."/>
      <w:lvlJc w:val="left"/>
      <w:pPr>
        <w:ind w:left="504" w:hanging="504"/>
      </w:pPr>
      <w:rPr>
        <w:rFonts w:ascii="Times New Roman" w:hAnsi="Times New Roman" w:hint="default"/>
        <w:b/>
        <w:i w:val="0"/>
        <w:caps/>
        <w:sz w:val="24"/>
      </w:rPr>
    </w:lvl>
    <w:lvl w:ilvl="1">
      <w:start w:val="1"/>
      <w:numFmt w:val="upperLetter"/>
      <w:lvlText w:val="%2."/>
      <w:lvlJc w:val="left"/>
      <w:pPr>
        <w:ind w:left="864"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90"/>
        </w:tabs>
        <w:ind w:left="225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7947817">
    <w:abstractNumId w:val="0"/>
  </w:num>
  <w:num w:numId="2" w16cid:durableId="2064980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59"/>
    <w:rsid w:val="000B7F40"/>
    <w:rsid w:val="000F1B90"/>
    <w:rsid w:val="000F797B"/>
    <w:rsid w:val="001377BE"/>
    <w:rsid w:val="0014310E"/>
    <w:rsid w:val="00197D4F"/>
    <w:rsid w:val="001A5B06"/>
    <w:rsid w:val="001C4BD0"/>
    <w:rsid w:val="001F0BA3"/>
    <w:rsid w:val="00240CCD"/>
    <w:rsid w:val="002412E7"/>
    <w:rsid w:val="0025312E"/>
    <w:rsid w:val="002658C1"/>
    <w:rsid w:val="00271EB1"/>
    <w:rsid w:val="002C2726"/>
    <w:rsid w:val="00377E2D"/>
    <w:rsid w:val="003D1B73"/>
    <w:rsid w:val="004009E7"/>
    <w:rsid w:val="004117F9"/>
    <w:rsid w:val="00426B5A"/>
    <w:rsid w:val="00460BF2"/>
    <w:rsid w:val="00481BD2"/>
    <w:rsid w:val="004C49D8"/>
    <w:rsid w:val="004D11AE"/>
    <w:rsid w:val="00596B11"/>
    <w:rsid w:val="0062117C"/>
    <w:rsid w:val="00646916"/>
    <w:rsid w:val="00647E49"/>
    <w:rsid w:val="00662271"/>
    <w:rsid w:val="00674028"/>
    <w:rsid w:val="00687B8E"/>
    <w:rsid w:val="0069757A"/>
    <w:rsid w:val="006F00E1"/>
    <w:rsid w:val="00706652"/>
    <w:rsid w:val="00731059"/>
    <w:rsid w:val="0074082A"/>
    <w:rsid w:val="00755799"/>
    <w:rsid w:val="0076110B"/>
    <w:rsid w:val="00777BBB"/>
    <w:rsid w:val="007864E4"/>
    <w:rsid w:val="00787C26"/>
    <w:rsid w:val="00796665"/>
    <w:rsid w:val="007A57EA"/>
    <w:rsid w:val="007C2A4D"/>
    <w:rsid w:val="007D5A9B"/>
    <w:rsid w:val="007F333A"/>
    <w:rsid w:val="007F4F75"/>
    <w:rsid w:val="007F79FD"/>
    <w:rsid w:val="00804626"/>
    <w:rsid w:val="00821886"/>
    <w:rsid w:val="00823EBE"/>
    <w:rsid w:val="008A7CD5"/>
    <w:rsid w:val="008C1AEB"/>
    <w:rsid w:val="008E76E1"/>
    <w:rsid w:val="0090783E"/>
    <w:rsid w:val="009266CE"/>
    <w:rsid w:val="009319DA"/>
    <w:rsid w:val="00932807"/>
    <w:rsid w:val="0097292E"/>
    <w:rsid w:val="00991D9F"/>
    <w:rsid w:val="00A106B1"/>
    <w:rsid w:val="00A25316"/>
    <w:rsid w:val="00A304A1"/>
    <w:rsid w:val="00A70E63"/>
    <w:rsid w:val="00A83F48"/>
    <w:rsid w:val="00AA1096"/>
    <w:rsid w:val="00AC2024"/>
    <w:rsid w:val="00AE4629"/>
    <w:rsid w:val="00B20E50"/>
    <w:rsid w:val="00B672EC"/>
    <w:rsid w:val="00B7604F"/>
    <w:rsid w:val="00B84BB6"/>
    <w:rsid w:val="00B96D70"/>
    <w:rsid w:val="00BD033F"/>
    <w:rsid w:val="00BF3021"/>
    <w:rsid w:val="00BF7FEA"/>
    <w:rsid w:val="00C132B9"/>
    <w:rsid w:val="00C174B8"/>
    <w:rsid w:val="00C31E35"/>
    <w:rsid w:val="00C730E2"/>
    <w:rsid w:val="00C930AC"/>
    <w:rsid w:val="00CA7463"/>
    <w:rsid w:val="00CB12DD"/>
    <w:rsid w:val="00CD232D"/>
    <w:rsid w:val="00CE0147"/>
    <w:rsid w:val="00CE2B1C"/>
    <w:rsid w:val="00D42352"/>
    <w:rsid w:val="00D91AA5"/>
    <w:rsid w:val="00DB3EEF"/>
    <w:rsid w:val="00DC2F28"/>
    <w:rsid w:val="00DE4FBA"/>
    <w:rsid w:val="00DE52F6"/>
    <w:rsid w:val="00E13217"/>
    <w:rsid w:val="00E23F17"/>
    <w:rsid w:val="00E30AC0"/>
    <w:rsid w:val="00E31811"/>
    <w:rsid w:val="00E50110"/>
    <w:rsid w:val="00E63715"/>
    <w:rsid w:val="00E761B6"/>
    <w:rsid w:val="00EF0218"/>
    <w:rsid w:val="00F34861"/>
    <w:rsid w:val="00F50C4C"/>
    <w:rsid w:val="00F76227"/>
    <w:rsid w:val="00FD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19C04"/>
  <w15:chartTrackingRefBased/>
  <w15:docId w15:val="{5C832CDA-22DC-436B-B8D6-AB4191D9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059"/>
    <w:pPr>
      <w:spacing w:after="200" w:line="276" w:lineRule="auto"/>
      <w:ind w:left="720"/>
      <w:contextualSpacing/>
    </w:pPr>
    <w:rPr>
      <w:rFonts w:ascii="Times New Roman" w:eastAsiaTheme="minorEastAsia" w:hAnsi="Times New Roman"/>
      <w:sz w:val="24"/>
    </w:rPr>
  </w:style>
  <w:style w:type="paragraph" w:styleId="FootnoteText">
    <w:name w:val="footnote text"/>
    <w:basedOn w:val="Normal"/>
    <w:link w:val="FootnoteTextChar"/>
    <w:uiPriority w:val="99"/>
    <w:semiHidden/>
    <w:unhideWhenUsed/>
    <w:rsid w:val="00731059"/>
    <w:pPr>
      <w:spacing w:after="0" w:line="240" w:lineRule="auto"/>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731059"/>
    <w:rPr>
      <w:rFonts w:ascii="Times New Roman" w:eastAsiaTheme="minorEastAsia" w:hAnsi="Times New Roman"/>
      <w:sz w:val="20"/>
      <w:szCs w:val="20"/>
    </w:rPr>
  </w:style>
  <w:style w:type="character" w:styleId="FootnoteReference">
    <w:name w:val="footnote reference"/>
    <w:basedOn w:val="DefaultParagraphFont"/>
    <w:semiHidden/>
    <w:unhideWhenUsed/>
    <w:rsid w:val="00731059"/>
    <w:rPr>
      <w:vertAlign w:val="superscript"/>
    </w:rPr>
  </w:style>
  <w:style w:type="paragraph" w:customStyle="1" w:styleId="Default">
    <w:name w:val="Default"/>
    <w:rsid w:val="0073105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8">
    <w:name w:val="A8"/>
    <w:uiPriority w:val="99"/>
    <w:rsid w:val="00731059"/>
    <w:rPr>
      <w:color w:val="205D9F"/>
      <w:sz w:val="18"/>
      <w:szCs w:val="18"/>
      <w:u w:val="single"/>
    </w:rPr>
  </w:style>
  <w:style w:type="paragraph" w:styleId="EndnoteText">
    <w:name w:val="endnote text"/>
    <w:basedOn w:val="Normal"/>
    <w:link w:val="EndnoteTextChar"/>
    <w:uiPriority w:val="99"/>
    <w:semiHidden/>
    <w:unhideWhenUsed/>
    <w:rsid w:val="007310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1059"/>
    <w:rPr>
      <w:sz w:val="20"/>
      <w:szCs w:val="20"/>
    </w:rPr>
  </w:style>
  <w:style w:type="character" w:styleId="EndnoteReference">
    <w:name w:val="endnote reference"/>
    <w:basedOn w:val="DefaultParagraphFont"/>
    <w:uiPriority w:val="99"/>
    <w:semiHidden/>
    <w:unhideWhenUsed/>
    <w:rsid w:val="00731059"/>
    <w:rPr>
      <w:vertAlign w:val="superscript"/>
    </w:rPr>
  </w:style>
  <w:style w:type="paragraph" w:styleId="BalloonText">
    <w:name w:val="Balloon Text"/>
    <w:basedOn w:val="Normal"/>
    <w:link w:val="BalloonTextChar"/>
    <w:uiPriority w:val="99"/>
    <w:semiHidden/>
    <w:unhideWhenUsed/>
    <w:rsid w:val="00DE5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2F6"/>
    <w:rPr>
      <w:rFonts w:ascii="Segoe UI" w:hAnsi="Segoe UI" w:cs="Segoe UI"/>
      <w:sz w:val="18"/>
      <w:szCs w:val="18"/>
    </w:rPr>
  </w:style>
  <w:style w:type="character" w:styleId="CommentReference">
    <w:name w:val="annotation reference"/>
    <w:basedOn w:val="DefaultParagraphFont"/>
    <w:uiPriority w:val="99"/>
    <w:semiHidden/>
    <w:unhideWhenUsed/>
    <w:rsid w:val="00821886"/>
    <w:rPr>
      <w:sz w:val="16"/>
      <w:szCs w:val="16"/>
    </w:rPr>
  </w:style>
  <w:style w:type="paragraph" w:styleId="CommentText">
    <w:name w:val="annotation text"/>
    <w:basedOn w:val="Normal"/>
    <w:link w:val="CommentTextChar"/>
    <w:uiPriority w:val="99"/>
    <w:unhideWhenUsed/>
    <w:rsid w:val="00821886"/>
    <w:pPr>
      <w:spacing w:line="240" w:lineRule="auto"/>
    </w:pPr>
    <w:rPr>
      <w:sz w:val="20"/>
      <w:szCs w:val="20"/>
    </w:rPr>
  </w:style>
  <w:style w:type="character" w:customStyle="1" w:styleId="CommentTextChar">
    <w:name w:val="Comment Text Char"/>
    <w:basedOn w:val="DefaultParagraphFont"/>
    <w:link w:val="CommentText"/>
    <w:uiPriority w:val="99"/>
    <w:rsid w:val="00821886"/>
    <w:rPr>
      <w:sz w:val="20"/>
      <w:szCs w:val="20"/>
    </w:rPr>
  </w:style>
  <w:style w:type="paragraph" w:styleId="CommentSubject">
    <w:name w:val="annotation subject"/>
    <w:basedOn w:val="CommentText"/>
    <w:next w:val="CommentText"/>
    <w:link w:val="CommentSubjectChar"/>
    <w:uiPriority w:val="99"/>
    <w:semiHidden/>
    <w:unhideWhenUsed/>
    <w:rsid w:val="00821886"/>
    <w:rPr>
      <w:b/>
      <w:bCs/>
    </w:rPr>
  </w:style>
  <w:style w:type="character" w:customStyle="1" w:styleId="CommentSubjectChar">
    <w:name w:val="Comment Subject Char"/>
    <w:basedOn w:val="CommentTextChar"/>
    <w:link w:val="CommentSubject"/>
    <w:uiPriority w:val="99"/>
    <w:semiHidden/>
    <w:rsid w:val="00821886"/>
    <w:rPr>
      <w:b/>
      <w:bCs/>
      <w:sz w:val="20"/>
      <w:szCs w:val="20"/>
    </w:rPr>
  </w:style>
  <w:style w:type="paragraph" w:styleId="Revision">
    <w:name w:val="Revision"/>
    <w:hidden/>
    <w:uiPriority w:val="99"/>
    <w:semiHidden/>
    <w:rsid w:val="00647E49"/>
    <w:pPr>
      <w:spacing w:after="0" w:line="240" w:lineRule="auto"/>
    </w:pPr>
  </w:style>
  <w:style w:type="paragraph" w:styleId="Header">
    <w:name w:val="header"/>
    <w:basedOn w:val="Normal"/>
    <w:link w:val="HeaderChar"/>
    <w:uiPriority w:val="99"/>
    <w:unhideWhenUsed/>
    <w:rsid w:val="00646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916"/>
  </w:style>
  <w:style w:type="paragraph" w:styleId="Footer">
    <w:name w:val="footer"/>
    <w:basedOn w:val="Normal"/>
    <w:link w:val="FooterChar"/>
    <w:uiPriority w:val="99"/>
    <w:unhideWhenUsed/>
    <w:rsid w:val="00646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2247</Words>
  <Characters>11874</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Filburn</dc:creator>
  <cp:keywords/>
  <dc:description/>
  <cp:lastModifiedBy>John Clark</cp:lastModifiedBy>
  <cp:revision>5</cp:revision>
  <cp:lastPrinted>2022-09-14T10:33:00Z</cp:lastPrinted>
  <dcterms:created xsi:type="dcterms:W3CDTF">2025-05-28T20:13:00Z</dcterms:created>
  <dcterms:modified xsi:type="dcterms:W3CDTF">2025-06-06T17:51:00Z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0ef07bc0fb68f6b6f2bfeeb304c9fb9d955502e892e79af0b00cb7cd6044c120</vt:lpwstr>
  </property>
</Properties>
</file>